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6610" w:rsidRPr="00497024" w:rsidRDefault="00C36610" w:rsidP="00FA367B">
      <w:pPr>
        <w:spacing w:after="0" w:line="240" w:lineRule="auto"/>
        <w:jc w:val="center"/>
        <w:outlineLvl w:val="0"/>
        <w:rPr>
          <w:b/>
          <w:sz w:val="36"/>
          <w:szCs w:val="36"/>
          <w:u w:val="single"/>
        </w:rPr>
      </w:pPr>
    </w:p>
    <w:p w:rsidR="00452E90" w:rsidRPr="00F04717" w:rsidRDefault="00452E90" w:rsidP="00452E90">
      <w:pPr>
        <w:spacing w:after="0" w:line="240" w:lineRule="auto"/>
        <w:jc w:val="both"/>
        <w:rPr>
          <w:b/>
          <w:sz w:val="24"/>
          <w:szCs w:val="24"/>
        </w:rPr>
      </w:pPr>
      <w:r w:rsidRPr="00F04717">
        <w:rPr>
          <w:b/>
          <w:sz w:val="24"/>
          <w:szCs w:val="24"/>
        </w:rPr>
        <w:t xml:space="preserve">MINISTERE DE L’ECONOMIE, </w:t>
      </w:r>
      <w:r w:rsidRPr="00F04717">
        <w:rPr>
          <w:b/>
          <w:sz w:val="24"/>
          <w:szCs w:val="24"/>
        </w:rPr>
        <w:tab/>
      </w:r>
      <w:r w:rsidRPr="00F04717">
        <w:rPr>
          <w:b/>
          <w:sz w:val="24"/>
          <w:szCs w:val="24"/>
        </w:rPr>
        <w:tab/>
      </w:r>
      <w:r w:rsidRPr="00F04717">
        <w:rPr>
          <w:b/>
          <w:sz w:val="24"/>
          <w:szCs w:val="24"/>
        </w:rPr>
        <w:tab/>
      </w:r>
      <w:r w:rsidRPr="00F04717">
        <w:rPr>
          <w:b/>
          <w:sz w:val="24"/>
          <w:szCs w:val="24"/>
        </w:rPr>
        <w:tab/>
        <w:t xml:space="preserve">                 </w:t>
      </w:r>
      <w:r>
        <w:rPr>
          <w:b/>
          <w:sz w:val="24"/>
          <w:szCs w:val="24"/>
        </w:rPr>
        <w:t xml:space="preserve">             </w:t>
      </w:r>
      <w:r w:rsidRPr="00F04717">
        <w:rPr>
          <w:b/>
          <w:sz w:val="24"/>
          <w:szCs w:val="24"/>
        </w:rPr>
        <w:t>BURKINA FASO</w:t>
      </w:r>
    </w:p>
    <w:p w:rsidR="00452E90" w:rsidRPr="00F04717" w:rsidRDefault="00452E90" w:rsidP="00452E90">
      <w:pPr>
        <w:spacing w:after="0" w:line="240" w:lineRule="auto"/>
        <w:jc w:val="both"/>
        <w:rPr>
          <w:b/>
          <w:sz w:val="24"/>
          <w:szCs w:val="24"/>
        </w:rPr>
      </w:pPr>
      <w:r w:rsidRPr="00F04717">
        <w:rPr>
          <w:b/>
          <w:sz w:val="24"/>
          <w:szCs w:val="24"/>
        </w:rPr>
        <w:t xml:space="preserve">DES FINANCES ET DU DEVELOPPEMENT                             </w:t>
      </w:r>
      <w:r>
        <w:rPr>
          <w:b/>
          <w:sz w:val="24"/>
          <w:szCs w:val="24"/>
        </w:rPr>
        <w:t xml:space="preserve">                          </w:t>
      </w:r>
      <w:r w:rsidRPr="00F04717">
        <w:rPr>
          <w:b/>
          <w:i/>
          <w:sz w:val="24"/>
          <w:szCs w:val="24"/>
        </w:rPr>
        <w:t>Unité-Progrès-Justice</w:t>
      </w:r>
      <w:r w:rsidRPr="00F04717">
        <w:rPr>
          <w:b/>
          <w:sz w:val="24"/>
          <w:szCs w:val="24"/>
        </w:rPr>
        <w:t xml:space="preserve">        </w:t>
      </w:r>
    </w:p>
    <w:p w:rsidR="00452E90" w:rsidRPr="00F04717" w:rsidRDefault="00452E90" w:rsidP="00452E90">
      <w:pPr>
        <w:spacing w:after="0" w:line="240" w:lineRule="auto"/>
        <w:jc w:val="both"/>
        <w:rPr>
          <w:b/>
          <w:sz w:val="24"/>
          <w:szCs w:val="24"/>
        </w:rPr>
      </w:pPr>
      <w:r w:rsidRPr="00F04717">
        <w:rPr>
          <w:b/>
          <w:sz w:val="24"/>
          <w:szCs w:val="24"/>
        </w:rPr>
        <w:t xml:space="preserve">     -----------------</w:t>
      </w:r>
      <w:r w:rsidRPr="00F04717">
        <w:rPr>
          <w:b/>
          <w:sz w:val="24"/>
          <w:szCs w:val="24"/>
        </w:rPr>
        <w:tab/>
      </w:r>
      <w:r w:rsidRPr="00F04717">
        <w:rPr>
          <w:b/>
          <w:sz w:val="24"/>
          <w:szCs w:val="24"/>
        </w:rPr>
        <w:tab/>
      </w:r>
      <w:r w:rsidRPr="00F04717">
        <w:rPr>
          <w:b/>
          <w:sz w:val="24"/>
          <w:szCs w:val="24"/>
        </w:rPr>
        <w:tab/>
      </w:r>
      <w:r w:rsidRPr="00F04717">
        <w:rPr>
          <w:b/>
          <w:sz w:val="24"/>
          <w:szCs w:val="24"/>
        </w:rPr>
        <w:tab/>
      </w:r>
      <w:r w:rsidRPr="00F04717">
        <w:rPr>
          <w:b/>
          <w:sz w:val="24"/>
          <w:szCs w:val="24"/>
        </w:rPr>
        <w:tab/>
      </w:r>
      <w:r w:rsidRPr="00F04717">
        <w:rPr>
          <w:b/>
          <w:sz w:val="24"/>
          <w:szCs w:val="24"/>
        </w:rPr>
        <w:tab/>
      </w:r>
      <w:r w:rsidRPr="00F04717">
        <w:rPr>
          <w:b/>
          <w:sz w:val="24"/>
          <w:szCs w:val="24"/>
        </w:rPr>
        <w:tab/>
      </w:r>
    </w:p>
    <w:p w:rsidR="00452E90" w:rsidRPr="00F04717" w:rsidRDefault="00452E90" w:rsidP="00452E90">
      <w:pPr>
        <w:spacing w:after="0" w:line="240" w:lineRule="auto"/>
        <w:jc w:val="both"/>
        <w:rPr>
          <w:b/>
          <w:sz w:val="24"/>
          <w:szCs w:val="24"/>
        </w:rPr>
      </w:pPr>
      <w:r w:rsidRPr="00F04717">
        <w:rPr>
          <w:b/>
          <w:noProof/>
          <w:sz w:val="24"/>
          <w:szCs w:val="24"/>
          <w:u w:val="single"/>
          <w:lang w:eastAsia="fr-FR"/>
        </w:rPr>
        <w:drawing>
          <wp:anchor distT="0" distB="0" distL="114300" distR="114300" simplePos="0" relativeHeight="251661312" behindDoc="0" locked="0" layoutInCell="1" allowOverlap="1" wp14:anchorId="41C0669B" wp14:editId="0D2D2692">
            <wp:simplePos x="0" y="0"/>
            <wp:positionH relativeFrom="margin">
              <wp:posOffset>4337685</wp:posOffset>
            </wp:positionH>
            <wp:positionV relativeFrom="paragraph">
              <wp:posOffset>10795</wp:posOffset>
            </wp:positionV>
            <wp:extent cx="1238250" cy="1132840"/>
            <wp:effectExtent l="0" t="0" r="0" b="0"/>
            <wp:wrapSquare wrapText="left"/>
            <wp:docPr id="618" name="Image 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FBDES-embleme-seul"/>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238250" cy="11328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04717">
        <w:rPr>
          <w:b/>
          <w:sz w:val="24"/>
          <w:szCs w:val="24"/>
        </w:rPr>
        <w:t>SECRETARIAT GENERAL</w:t>
      </w:r>
    </w:p>
    <w:p w:rsidR="00452E90" w:rsidRPr="00F04717" w:rsidRDefault="00452E90" w:rsidP="00452E90">
      <w:pPr>
        <w:spacing w:after="0" w:line="240" w:lineRule="auto"/>
        <w:jc w:val="both"/>
        <w:rPr>
          <w:b/>
          <w:sz w:val="24"/>
          <w:szCs w:val="24"/>
        </w:rPr>
      </w:pPr>
      <w:r w:rsidRPr="00F04717">
        <w:rPr>
          <w:b/>
          <w:sz w:val="24"/>
          <w:szCs w:val="24"/>
        </w:rPr>
        <w:t xml:space="preserve"> -----------------</w:t>
      </w:r>
    </w:p>
    <w:p w:rsidR="00452E90" w:rsidRPr="00F04717" w:rsidRDefault="00452E90" w:rsidP="00452E90">
      <w:pPr>
        <w:spacing w:after="0" w:line="240" w:lineRule="auto"/>
        <w:jc w:val="both"/>
        <w:rPr>
          <w:b/>
          <w:sz w:val="24"/>
          <w:szCs w:val="24"/>
          <w14:textFill>
            <w14:gradFill>
              <w14:gsLst>
                <w14:gs w14:pos="0">
                  <w14:schemeClr w14:val="accent1">
                    <w14:lumMod w14:val="5000"/>
                    <w14:lumOff w14:val="95000"/>
                  </w14:schemeClr>
                </w14:gs>
                <w14:gs w14:pos="62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rPr>
      </w:pPr>
      <w:r w:rsidRPr="00F04717">
        <w:rPr>
          <w:b/>
          <w:sz w:val="24"/>
          <w:szCs w:val="24"/>
        </w:rPr>
        <w:t>FONDS BURKINABE DE DEVELOPPEMENT</w:t>
      </w:r>
    </w:p>
    <w:p w:rsidR="00452E90" w:rsidRPr="00F04717" w:rsidRDefault="00452E90" w:rsidP="00452E90">
      <w:pPr>
        <w:spacing w:after="0" w:line="240" w:lineRule="auto"/>
        <w:jc w:val="both"/>
        <w:rPr>
          <w:b/>
          <w:sz w:val="24"/>
          <w:szCs w:val="24"/>
        </w:rPr>
      </w:pPr>
      <w:r w:rsidRPr="00F04717">
        <w:rPr>
          <w:b/>
          <w:sz w:val="24"/>
          <w:szCs w:val="24"/>
        </w:rPr>
        <w:t xml:space="preserve">ECONOMIQUE ET SOCIAL </w:t>
      </w:r>
    </w:p>
    <w:p w:rsidR="00C36610" w:rsidRPr="009C6B35" w:rsidRDefault="00C36610" w:rsidP="00C36610">
      <w:pPr>
        <w:pStyle w:val="Paragraphedeliste"/>
        <w:spacing w:after="0" w:line="240" w:lineRule="auto"/>
        <w:ind w:left="1800"/>
        <w:jc w:val="both"/>
        <w:rPr>
          <w:b/>
          <w:sz w:val="28"/>
          <w:szCs w:val="28"/>
        </w:rPr>
      </w:pPr>
    </w:p>
    <w:p w:rsidR="00497024" w:rsidRDefault="00497024" w:rsidP="00C36610">
      <w:pPr>
        <w:spacing w:after="0" w:line="240" w:lineRule="auto"/>
        <w:jc w:val="both"/>
        <w:rPr>
          <w:sz w:val="28"/>
          <w:szCs w:val="28"/>
        </w:rPr>
      </w:pPr>
      <w:r>
        <w:rPr>
          <w:sz w:val="28"/>
          <w:szCs w:val="28"/>
        </w:rPr>
        <w:br/>
      </w:r>
    </w:p>
    <w:p w:rsidR="00497024" w:rsidRDefault="00497024" w:rsidP="00C36610">
      <w:pPr>
        <w:spacing w:after="0" w:line="240" w:lineRule="auto"/>
        <w:jc w:val="both"/>
        <w:rPr>
          <w:sz w:val="28"/>
          <w:szCs w:val="28"/>
        </w:rPr>
      </w:pPr>
    </w:p>
    <w:p w:rsidR="00497024" w:rsidRDefault="00497024" w:rsidP="00C36610">
      <w:pPr>
        <w:spacing w:after="0" w:line="240" w:lineRule="auto"/>
        <w:jc w:val="both"/>
        <w:rPr>
          <w:sz w:val="28"/>
          <w:szCs w:val="28"/>
        </w:rPr>
      </w:pPr>
    </w:p>
    <w:p w:rsidR="00497024" w:rsidRDefault="00497024" w:rsidP="00C36610">
      <w:pPr>
        <w:spacing w:after="0" w:line="240" w:lineRule="auto"/>
        <w:jc w:val="both"/>
        <w:rPr>
          <w:sz w:val="28"/>
          <w:szCs w:val="28"/>
        </w:rPr>
      </w:pPr>
    </w:p>
    <w:p w:rsidR="00497024" w:rsidRDefault="00497024" w:rsidP="00C36610">
      <w:pPr>
        <w:spacing w:after="0" w:line="240" w:lineRule="auto"/>
        <w:jc w:val="both"/>
        <w:rPr>
          <w:sz w:val="28"/>
          <w:szCs w:val="28"/>
        </w:rPr>
      </w:pPr>
    </w:p>
    <w:p w:rsidR="00497024" w:rsidRDefault="00497024" w:rsidP="00C36610">
      <w:pPr>
        <w:spacing w:after="0" w:line="240" w:lineRule="auto"/>
        <w:jc w:val="both"/>
        <w:rPr>
          <w:sz w:val="28"/>
          <w:szCs w:val="28"/>
        </w:rPr>
      </w:pPr>
    </w:p>
    <w:p w:rsidR="00497024" w:rsidRDefault="00B26C3E" w:rsidP="00B26C3E">
      <w:pPr>
        <w:spacing w:after="0" w:line="240" w:lineRule="auto"/>
        <w:jc w:val="center"/>
        <w:rPr>
          <w:sz w:val="28"/>
          <w:szCs w:val="28"/>
        </w:rPr>
      </w:pPr>
      <w:r>
        <w:rPr>
          <w:noProof/>
          <w:lang w:eastAsia="fr-FR"/>
        </w:rPr>
        <w:drawing>
          <wp:inline distT="0" distB="0" distL="0" distR="0" wp14:anchorId="37239F61" wp14:editId="6CA6257A">
            <wp:extent cx="2932160" cy="892969"/>
            <wp:effectExtent l="0" t="0" r="1905" b="254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2160" cy="892969"/>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rsidR="00497024" w:rsidRDefault="00497024" w:rsidP="00C36610">
      <w:pPr>
        <w:spacing w:after="0" w:line="240" w:lineRule="auto"/>
        <w:jc w:val="both"/>
        <w:rPr>
          <w:sz w:val="28"/>
          <w:szCs w:val="28"/>
        </w:rPr>
      </w:pPr>
    </w:p>
    <w:p w:rsidR="00497024" w:rsidRDefault="00497024" w:rsidP="00C36610">
      <w:pPr>
        <w:spacing w:after="0" w:line="240" w:lineRule="auto"/>
        <w:jc w:val="both"/>
        <w:rPr>
          <w:sz w:val="28"/>
          <w:szCs w:val="28"/>
        </w:rPr>
      </w:pPr>
    </w:p>
    <w:p w:rsidR="00497024" w:rsidRDefault="00497024" w:rsidP="00C36610">
      <w:pPr>
        <w:spacing w:after="0" w:line="240" w:lineRule="auto"/>
        <w:jc w:val="both"/>
        <w:rPr>
          <w:sz w:val="28"/>
          <w:szCs w:val="28"/>
        </w:rPr>
      </w:pPr>
    </w:p>
    <w:p w:rsidR="00497024" w:rsidRDefault="00452E90" w:rsidP="00C36610">
      <w:pPr>
        <w:spacing w:after="0" w:line="240" w:lineRule="auto"/>
        <w:jc w:val="both"/>
        <w:rPr>
          <w:sz w:val="28"/>
          <w:szCs w:val="28"/>
        </w:rPr>
      </w:pPr>
      <w:r>
        <w:rPr>
          <w:noProof/>
          <w:sz w:val="28"/>
          <w:szCs w:val="28"/>
          <w:lang w:eastAsia="fr-FR"/>
        </w:rPr>
        <mc:AlternateContent>
          <mc:Choice Requires="wps">
            <w:drawing>
              <wp:anchor distT="0" distB="0" distL="114300" distR="114300" simplePos="0" relativeHeight="251662336" behindDoc="0" locked="0" layoutInCell="1" allowOverlap="1">
                <wp:simplePos x="0" y="0"/>
                <wp:positionH relativeFrom="margin">
                  <wp:posOffset>471805</wp:posOffset>
                </wp:positionH>
                <wp:positionV relativeFrom="paragraph">
                  <wp:posOffset>8255</wp:posOffset>
                </wp:positionV>
                <wp:extent cx="4895850" cy="1504950"/>
                <wp:effectExtent l="0" t="0" r="19050" b="19050"/>
                <wp:wrapNone/>
                <wp:docPr id="2" name="Rectangle à coins arrondis 2"/>
                <wp:cNvGraphicFramePr/>
                <a:graphic xmlns:a="http://schemas.openxmlformats.org/drawingml/2006/main">
                  <a:graphicData uri="http://schemas.microsoft.com/office/word/2010/wordprocessingShape">
                    <wps:wsp>
                      <wps:cNvSpPr/>
                      <wps:spPr>
                        <a:xfrm>
                          <a:off x="0" y="0"/>
                          <a:ext cx="4895850" cy="15049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52E90" w:rsidRPr="00452E90" w:rsidRDefault="00452E90" w:rsidP="00452E90">
                            <w:pPr>
                              <w:jc w:val="center"/>
                              <w:rPr>
                                <w:sz w:val="44"/>
                                <w:szCs w:val="44"/>
                              </w:rPr>
                            </w:pPr>
                            <w:bookmarkStart w:id="0" w:name="_Toc518661856"/>
                            <w:r w:rsidRPr="00452E90">
                              <w:rPr>
                                <w:b/>
                                <w:sz w:val="44"/>
                                <w:szCs w:val="44"/>
                              </w:rPr>
                              <w:t xml:space="preserve">LES MODELES-TYPES DE PROJETS PAR </w:t>
                            </w:r>
                            <w:bookmarkEnd w:id="0"/>
                            <w:r w:rsidRPr="00452E90">
                              <w:rPr>
                                <w:b/>
                                <w:sz w:val="44"/>
                                <w:szCs w:val="44"/>
                              </w:rPr>
                              <w:t>FILIERE</w:t>
                            </w:r>
                            <w:r>
                              <w:rPr>
                                <w:b/>
                                <w:sz w:val="44"/>
                                <w:szCs w:val="44"/>
                              </w:rPr>
                              <w:t xml:space="preserve"> </w:t>
                            </w:r>
                            <w:r w:rsidRPr="00452E90">
                              <w:rPr>
                                <w:b/>
                                <w:sz w:val="44"/>
                                <w:szCs w:val="44"/>
                              </w:rPr>
                              <w:t>/</w:t>
                            </w:r>
                            <w:r>
                              <w:rPr>
                                <w:b/>
                                <w:sz w:val="44"/>
                                <w:szCs w:val="44"/>
                              </w:rPr>
                              <w:t xml:space="preserve"> </w:t>
                            </w:r>
                            <w:r w:rsidRPr="00452E90">
                              <w:rPr>
                                <w:b/>
                                <w:sz w:val="44"/>
                                <w:szCs w:val="44"/>
                              </w:rPr>
                              <w:t xml:space="preserve">COMPOSANTE 2 </w:t>
                            </w:r>
                            <w:r w:rsidR="00F22EF5">
                              <w:rPr>
                                <w:b/>
                                <w:sz w:val="44"/>
                                <w:szCs w:val="44"/>
                              </w:rPr>
                              <w:t>« </w:t>
                            </w:r>
                            <w:r w:rsidRPr="00452E90">
                              <w:rPr>
                                <w:b/>
                                <w:sz w:val="44"/>
                                <w:szCs w:val="44"/>
                              </w:rPr>
                              <w:t>AgriNova</w:t>
                            </w:r>
                            <w:r w:rsidR="00F22EF5">
                              <w:rPr>
                                <w:b/>
                                <w:sz w:val="44"/>
                                <w:szCs w:val="44"/>
                              </w:rPr>
                              <w:t> » Edition juillet 2020</w:t>
                            </w:r>
                            <w:bookmarkStart w:id="1" w:name="_GoBack"/>
                            <w:bookmarkEnd w:id="1"/>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 o:spid="_x0000_s1026" style="position:absolute;left:0;text-align:left;margin-left:37.15pt;margin-top:.65pt;width:385.5pt;height:118.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" fillcolor="#5b9bd5 [3204]" strokecolor="#1f4d78 [1604]" strokeweight="1pt">
                <v:stroke joinstyle="miter"/>
                <v:textbox>
                  <w:txbxContent>
                    <w:p w:rsidR="00452E90" w:rsidRPr="00452E90" w:rsidRDefault="00452E90" w:rsidP="00452E90">
                      <w:pPr>
                        <w:jc w:val="center"/>
                        <w:rPr>
                          <w:sz w:val="44"/>
                          <w:szCs w:val="44"/>
                        </w:rPr>
                      </w:pPr>
                      <w:bookmarkStart w:id="2" w:name="_Toc518661856"/>
                      <w:r w:rsidRPr="00452E90">
                        <w:rPr>
                          <w:b/>
                          <w:sz w:val="44"/>
                          <w:szCs w:val="44"/>
                        </w:rPr>
                        <w:t xml:space="preserve">LES MODELES-TYPES DE PROJETS PAR </w:t>
                      </w:r>
                      <w:bookmarkEnd w:id="2"/>
                      <w:r w:rsidRPr="00452E90">
                        <w:rPr>
                          <w:b/>
                          <w:sz w:val="44"/>
                          <w:szCs w:val="44"/>
                        </w:rPr>
                        <w:t>FILIERE</w:t>
                      </w:r>
                      <w:r>
                        <w:rPr>
                          <w:b/>
                          <w:sz w:val="44"/>
                          <w:szCs w:val="44"/>
                        </w:rPr>
                        <w:t xml:space="preserve"> </w:t>
                      </w:r>
                      <w:r w:rsidRPr="00452E90">
                        <w:rPr>
                          <w:b/>
                          <w:sz w:val="44"/>
                          <w:szCs w:val="44"/>
                        </w:rPr>
                        <w:t>/</w:t>
                      </w:r>
                      <w:r>
                        <w:rPr>
                          <w:b/>
                          <w:sz w:val="44"/>
                          <w:szCs w:val="44"/>
                        </w:rPr>
                        <w:t xml:space="preserve"> </w:t>
                      </w:r>
                      <w:r w:rsidRPr="00452E90">
                        <w:rPr>
                          <w:b/>
                          <w:sz w:val="44"/>
                          <w:szCs w:val="44"/>
                        </w:rPr>
                        <w:t xml:space="preserve">COMPOSANTE 2 </w:t>
                      </w:r>
                      <w:r w:rsidR="00F22EF5">
                        <w:rPr>
                          <w:b/>
                          <w:sz w:val="44"/>
                          <w:szCs w:val="44"/>
                        </w:rPr>
                        <w:t>« </w:t>
                      </w:r>
                      <w:r w:rsidRPr="00452E90">
                        <w:rPr>
                          <w:b/>
                          <w:sz w:val="44"/>
                          <w:szCs w:val="44"/>
                        </w:rPr>
                        <w:t>AgriNova</w:t>
                      </w:r>
                      <w:r w:rsidR="00F22EF5">
                        <w:rPr>
                          <w:b/>
                          <w:sz w:val="44"/>
                          <w:szCs w:val="44"/>
                        </w:rPr>
                        <w:t> » Edition juillet 2020</w:t>
                      </w:r>
                      <w:bookmarkStart w:id="3" w:name="_GoBack"/>
                      <w:bookmarkEnd w:id="3"/>
                    </w:p>
                  </w:txbxContent>
                </v:textbox>
                <w10:wrap anchorx="margin"/>
              </v:roundrect>
            </w:pict>
          </mc:Fallback>
        </mc:AlternateContent>
      </w:r>
    </w:p>
    <w:p w:rsidR="00497024" w:rsidRDefault="00497024" w:rsidP="00C36610">
      <w:pPr>
        <w:spacing w:after="0" w:line="240" w:lineRule="auto"/>
        <w:jc w:val="both"/>
        <w:rPr>
          <w:sz w:val="28"/>
          <w:szCs w:val="28"/>
        </w:rPr>
      </w:pPr>
    </w:p>
    <w:p w:rsidR="00497024" w:rsidRDefault="00497024" w:rsidP="00C36610">
      <w:pPr>
        <w:spacing w:after="0" w:line="240" w:lineRule="auto"/>
        <w:jc w:val="both"/>
        <w:rPr>
          <w:sz w:val="28"/>
          <w:szCs w:val="28"/>
        </w:rPr>
      </w:pPr>
    </w:p>
    <w:p w:rsidR="00497024" w:rsidRDefault="00497024" w:rsidP="00C36610">
      <w:pPr>
        <w:spacing w:after="0" w:line="240" w:lineRule="auto"/>
        <w:jc w:val="both"/>
        <w:rPr>
          <w:sz w:val="28"/>
          <w:szCs w:val="28"/>
        </w:rPr>
      </w:pPr>
    </w:p>
    <w:p w:rsidR="00497024" w:rsidRDefault="00497024" w:rsidP="00C36610">
      <w:pPr>
        <w:spacing w:after="0" w:line="240" w:lineRule="auto"/>
        <w:jc w:val="both"/>
        <w:rPr>
          <w:sz w:val="28"/>
          <w:szCs w:val="28"/>
        </w:rPr>
      </w:pPr>
    </w:p>
    <w:p w:rsidR="00497024" w:rsidRDefault="00497024" w:rsidP="00C36610">
      <w:pPr>
        <w:spacing w:after="0" w:line="240" w:lineRule="auto"/>
        <w:jc w:val="both"/>
        <w:rPr>
          <w:sz w:val="28"/>
          <w:szCs w:val="28"/>
        </w:rPr>
      </w:pPr>
    </w:p>
    <w:p w:rsidR="00497024" w:rsidRDefault="00497024" w:rsidP="00C36610">
      <w:pPr>
        <w:spacing w:after="0" w:line="240" w:lineRule="auto"/>
        <w:jc w:val="both"/>
        <w:rPr>
          <w:sz w:val="28"/>
          <w:szCs w:val="28"/>
        </w:rPr>
      </w:pPr>
    </w:p>
    <w:p w:rsidR="00497024" w:rsidRDefault="00497024" w:rsidP="00C36610">
      <w:pPr>
        <w:spacing w:after="0" w:line="240" w:lineRule="auto"/>
        <w:jc w:val="both"/>
        <w:rPr>
          <w:sz w:val="28"/>
          <w:szCs w:val="28"/>
        </w:rPr>
      </w:pPr>
    </w:p>
    <w:p w:rsidR="00497024" w:rsidRDefault="00497024" w:rsidP="00C36610">
      <w:pPr>
        <w:spacing w:after="0" w:line="240" w:lineRule="auto"/>
        <w:jc w:val="both"/>
        <w:rPr>
          <w:sz w:val="28"/>
          <w:szCs w:val="28"/>
        </w:rPr>
      </w:pPr>
    </w:p>
    <w:p w:rsidR="00497024" w:rsidRDefault="00497024" w:rsidP="00C36610">
      <w:pPr>
        <w:spacing w:after="0" w:line="240" w:lineRule="auto"/>
        <w:jc w:val="both"/>
        <w:rPr>
          <w:sz w:val="28"/>
          <w:szCs w:val="28"/>
        </w:rPr>
      </w:pPr>
    </w:p>
    <w:p w:rsidR="00497024" w:rsidRDefault="00497024" w:rsidP="00C36610">
      <w:pPr>
        <w:spacing w:after="0" w:line="240" w:lineRule="auto"/>
        <w:jc w:val="both"/>
        <w:rPr>
          <w:sz w:val="28"/>
          <w:szCs w:val="28"/>
        </w:rPr>
      </w:pPr>
    </w:p>
    <w:p w:rsidR="00497024" w:rsidRDefault="00497024" w:rsidP="00C36610">
      <w:pPr>
        <w:spacing w:after="0" w:line="240" w:lineRule="auto"/>
        <w:jc w:val="both"/>
        <w:rPr>
          <w:sz w:val="28"/>
          <w:szCs w:val="28"/>
        </w:rPr>
      </w:pPr>
    </w:p>
    <w:p w:rsidR="00497024" w:rsidRDefault="00497024" w:rsidP="00C36610">
      <w:pPr>
        <w:spacing w:after="0" w:line="240" w:lineRule="auto"/>
        <w:jc w:val="both"/>
        <w:rPr>
          <w:sz w:val="28"/>
          <w:szCs w:val="28"/>
        </w:rPr>
      </w:pPr>
    </w:p>
    <w:p w:rsidR="00497024" w:rsidRDefault="00497024" w:rsidP="00C36610">
      <w:pPr>
        <w:spacing w:after="0" w:line="240" w:lineRule="auto"/>
        <w:jc w:val="both"/>
        <w:rPr>
          <w:sz w:val="28"/>
          <w:szCs w:val="28"/>
        </w:rPr>
      </w:pPr>
    </w:p>
    <w:p w:rsidR="00497024" w:rsidRDefault="00497024" w:rsidP="00C36610">
      <w:pPr>
        <w:spacing w:after="0" w:line="240" w:lineRule="auto"/>
        <w:jc w:val="both"/>
        <w:rPr>
          <w:sz w:val="28"/>
          <w:szCs w:val="28"/>
        </w:rPr>
      </w:pPr>
    </w:p>
    <w:p w:rsidR="00497024" w:rsidRDefault="00497024" w:rsidP="00C36610">
      <w:pPr>
        <w:spacing w:after="0" w:line="240" w:lineRule="auto"/>
        <w:jc w:val="both"/>
        <w:rPr>
          <w:sz w:val="28"/>
          <w:szCs w:val="28"/>
        </w:rPr>
      </w:pPr>
    </w:p>
    <w:p w:rsidR="00497024" w:rsidRDefault="00497024" w:rsidP="00C36610">
      <w:pPr>
        <w:spacing w:after="0" w:line="240" w:lineRule="auto"/>
        <w:jc w:val="both"/>
        <w:rPr>
          <w:sz w:val="28"/>
          <w:szCs w:val="28"/>
        </w:rPr>
      </w:pPr>
    </w:p>
    <w:p w:rsidR="00497024" w:rsidRDefault="00497024" w:rsidP="00C36610">
      <w:pPr>
        <w:spacing w:after="0" w:line="240" w:lineRule="auto"/>
        <w:jc w:val="both"/>
        <w:rPr>
          <w:sz w:val="28"/>
          <w:szCs w:val="28"/>
        </w:rPr>
      </w:pPr>
    </w:p>
    <w:p w:rsidR="00C36610" w:rsidRDefault="00C36610" w:rsidP="00C36610">
      <w:pPr>
        <w:spacing w:after="0" w:line="240" w:lineRule="auto"/>
        <w:jc w:val="both"/>
        <w:rPr>
          <w:sz w:val="28"/>
          <w:szCs w:val="28"/>
        </w:rPr>
      </w:pPr>
      <w:r w:rsidRPr="00F04717">
        <w:rPr>
          <w:sz w:val="28"/>
          <w:szCs w:val="28"/>
        </w:rPr>
        <w:lastRenderedPageBreak/>
        <w:t>Les modèles-types de projets ci-dessous présentés devront guider les promoteurs désirant bénéficier de l’appui du programme AgriNova. Quinze (15) modèles-types de projets ont été élaborés dont cinq (05) dans le sous-secteur agricole, cinq (05) dans le sous-secteur de l’élevage, trois (03) dans le sous-secteur environnement et deux (02) incubateurs d’entreprises agricole et d’élevage innovantes.</w:t>
      </w:r>
    </w:p>
    <w:p w:rsidR="00C36610" w:rsidRPr="00F04717" w:rsidRDefault="00C36610" w:rsidP="00C36610">
      <w:pPr>
        <w:spacing w:after="0" w:line="240" w:lineRule="auto"/>
        <w:jc w:val="both"/>
        <w:rPr>
          <w:sz w:val="28"/>
          <w:szCs w:val="28"/>
        </w:rPr>
      </w:pPr>
    </w:p>
    <w:p w:rsidR="00C36610" w:rsidRPr="009C6B35" w:rsidRDefault="00C36610" w:rsidP="00C36610">
      <w:pPr>
        <w:autoSpaceDE w:val="0"/>
        <w:autoSpaceDN w:val="0"/>
        <w:adjustRightInd w:val="0"/>
        <w:spacing w:after="0" w:line="240" w:lineRule="auto"/>
        <w:jc w:val="both"/>
        <w:rPr>
          <w:rFonts w:cs="Arial"/>
          <w:b/>
          <w:i/>
          <w:color w:val="000000"/>
          <w:sz w:val="28"/>
          <w:szCs w:val="28"/>
          <w:u w:val="single"/>
        </w:rPr>
      </w:pPr>
      <w:r w:rsidRPr="009C6B35">
        <w:rPr>
          <w:rFonts w:cs="Arial"/>
          <w:b/>
          <w:i/>
          <w:color w:val="000000"/>
          <w:sz w:val="28"/>
          <w:szCs w:val="28"/>
        </w:rPr>
        <w:t>1.</w:t>
      </w:r>
      <w:r w:rsidRPr="009C6B35">
        <w:rPr>
          <w:rFonts w:cs="Arial"/>
          <w:b/>
          <w:i/>
          <w:color w:val="000000"/>
          <w:sz w:val="28"/>
          <w:szCs w:val="28"/>
          <w:u w:val="single"/>
        </w:rPr>
        <w:t xml:space="preserve"> Au titre du sous-secteur agricole</w:t>
      </w:r>
    </w:p>
    <w:p w:rsidR="00C36610" w:rsidRPr="00F04717" w:rsidRDefault="00C36610" w:rsidP="00C36610">
      <w:pPr>
        <w:autoSpaceDE w:val="0"/>
        <w:autoSpaceDN w:val="0"/>
        <w:adjustRightInd w:val="0"/>
        <w:spacing w:after="0" w:line="240" w:lineRule="auto"/>
        <w:jc w:val="both"/>
        <w:rPr>
          <w:rFonts w:cs="Arial"/>
          <w:b/>
          <w:color w:val="000000"/>
          <w:sz w:val="28"/>
          <w:szCs w:val="28"/>
        </w:rPr>
      </w:pPr>
    </w:p>
    <w:p w:rsidR="00C36610" w:rsidRPr="00F04717" w:rsidRDefault="00C36610" w:rsidP="00C36610">
      <w:pPr>
        <w:autoSpaceDE w:val="0"/>
        <w:autoSpaceDN w:val="0"/>
        <w:adjustRightInd w:val="0"/>
        <w:spacing w:after="0" w:line="240" w:lineRule="auto"/>
        <w:jc w:val="both"/>
        <w:rPr>
          <w:rFonts w:cs="Arial"/>
          <w:color w:val="000000"/>
          <w:sz w:val="28"/>
          <w:szCs w:val="28"/>
        </w:rPr>
      </w:pPr>
      <w:r w:rsidRPr="00F04717">
        <w:rPr>
          <w:rFonts w:cs="Arial"/>
          <w:color w:val="000000"/>
          <w:sz w:val="28"/>
          <w:szCs w:val="28"/>
        </w:rPr>
        <w:t>Deux (02) filières ont été identifiées pour être accompagnées par le programme AgriNova. Il s’agit des filières pomme de terre et manioc à travers lesquelles cinq (05) modèles de projets bancables sont proposés à des porteurs d’affaires.</w:t>
      </w:r>
    </w:p>
    <w:p w:rsidR="00C36610" w:rsidRPr="00F04717" w:rsidRDefault="00C36610" w:rsidP="00C36610">
      <w:pPr>
        <w:autoSpaceDE w:val="0"/>
        <w:autoSpaceDN w:val="0"/>
        <w:adjustRightInd w:val="0"/>
        <w:spacing w:after="0" w:line="240" w:lineRule="auto"/>
        <w:jc w:val="both"/>
        <w:rPr>
          <w:rFonts w:cs="Arial"/>
          <w:color w:val="000000"/>
          <w:sz w:val="28"/>
          <w:szCs w:val="28"/>
        </w:rPr>
      </w:pPr>
    </w:p>
    <w:p w:rsidR="00C36610" w:rsidRPr="009C6B35" w:rsidRDefault="00C36610" w:rsidP="00C36610">
      <w:pPr>
        <w:autoSpaceDE w:val="0"/>
        <w:autoSpaceDN w:val="0"/>
        <w:adjustRightInd w:val="0"/>
        <w:spacing w:after="0" w:line="240" w:lineRule="auto"/>
        <w:jc w:val="both"/>
        <w:rPr>
          <w:rFonts w:cs="Arial"/>
          <w:b/>
          <w:i/>
          <w:color w:val="000000"/>
          <w:sz w:val="28"/>
          <w:szCs w:val="28"/>
          <w:u w:val="single"/>
        </w:rPr>
      </w:pPr>
      <w:r w:rsidRPr="009C6B35">
        <w:rPr>
          <w:rFonts w:cs="Arial"/>
          <w:b/>
          <w:i/>
          <w:color w:val="000000"/>
          <w:sz w:val="28"/>
          <w:szCs w:val="28"/>
        </w:rPr>
        <w:t>1.1.</w:t>
      </w:r>
      <w:r w:rsidRPr="009C6B35">
        <w:rPr>
          <w:rFonts w:cs="Arial"/>
          <w:b/>
          <w:i/>
          <w:color w:val="000000"/>
          <w:sz w:val="28"/>
          <w:szCs w:val="28"/>
          <w:u w:val="single"/>
        </w:rPr>
        <w:t xml:space="preserve"> La filière pomme de terre</w:t>
      </w:r>
    </w:p>
    <w:p w:rsidR="00C36610" w:rsidRPr="00F04717" w:rsidRDefault="00C36610" w:rsidP="00C36610">
      <w:pPr>
        <w:autoSpaceDE w:val="0"/>
        <w:autoSpaceDN w:val="0"/>
        <w:adjustRightInd w:val="0"/>
        <w:spacing w:after="0" w:line="240" w:lineRule="auto"/>
        <w:jc w:val="both"/>
        <w:rPr>
          <w:rFonts w:cs="Arial"/>
          <w:b/>
          <w:color w:val="000000"/>
          <w:sz w:val="28"/>
          <w:szCs w:val="28"/>
        </w:rPr>
      </w:pPr>
    </w:p>
    <w:p w:rsidR="00C36610" w:rsidRPr="00F04717" w:rsidRDefault="00C36610" w:rsidP="00C36610">
      <w:pPr>
        <w:autoSpaceDE w:val="0"/>
        <w:autoSpaceDN w:val="0"/>
        <w:adjustRightInd w:val="0"/>
        <w:spacing w:after="0" w:line="240" w:lineRule="auto"/>
        <w:jc w:val="both"/>
        <w:rPr>
          <w:rFonts w:cs="Arial"/>
          <w:color w:val="000000"/>
          <w:sz w:val="28"/>
          <w:szCs w:val="28"/>
        </w:rPr>
      </w:pPr>
      <w:r w:rsidRPr="00F04717">
        <w:rPr>
          <w:rFonts w:cs="Arial"/>
          <w:color w:val="000000"/>
          <w:sz w:val="28"/>
          <w:szCs w:val="28"/>
        </w:rPr>
        <w:t>Trois (03) modèles-types de projets dans cette filière. Il s’agit du :</w:t>
      </w:r>
    </w:p>
    <w:p w:rsidR="00C36610" w:rsidRPr="00F04717" w:rsidRDefault="00C36610" w:rsidP="00C36610">
      <w:pPr>
        <w:pStyle w:val="Paragraphedeliste"/>
        <w:numPr>
          <w:ilvl w:val="0"/>
          <w:numId w:val="2"/>
        </w:numPr>
        <w:autoSpaceDE w:val="0"/>
        <w:autoSpaceDN w:val="0"/>
        <w:adjustRightInd w:val="0"/>
        <w:spacing w:after="0" w:line="240" w:lineRule="auto"/>
        <w:jc w:val="both"/>
        <w:rPr>
          <w:rFonts w:cs="Arial"/>
          <w:color w:val="000000"/>
          <w:sz w:val="28"/>
          <w:szCs w:val="28"/>
        </w:rPr>
      </w:pPr>
      <w:r w:rsidRPr="00F04717">
        <w:rPr>
          <w:rFonts w:cs="Arial"/>
          <w:color w:val="000000"/>
          <w:sz w:val="28"/>
          <w:szCs w:val="28"/>
        </w:rPr>
        <w:t>projet de création d’unités de production de plants de pomme de terre ;</w:t>
      </w:r>
    </w:p>
    <w:p w:rsidR="00C36610" w:rsidRPr="00F04717" w:rsidRDefault="00C36610" w:rsidP="00C36610">
      <w:pPr>
        <w:pStyle w:val="Paragraphedeliste"/>
        <w:numPr>
          <w:ilvl w:val="0"/>
          <w:numId w:val="2"/>
        </w:numPr>
        <w:autoSpaceDE w:val="0"/>
        <w:autoSpaceDN w:val="0"/>
        <w:adjustRightInd w:val="0"/>
        <w:spacing w:after="0" w:line="240" w:lineRule="auto"/>
        <w:jc w:val="both"/>
        <w:rPr>
          <w:rFonts w:cs="Arial"/>
          <w:color w:val="000000"/>
          <w:sz w:val="28"/>
          <w:szCs w:val="28"/>
        </w:rPr>
      </w:pPr>
      <w:r w:rsidRPr="00F04717">
        <w:rPr>
          <w:rFonts w:cs="Arial"/>
          <w:color w:val="000000"/>
          <w:sz w:val="28"/>
          <w:szCs w:val="28"/>
        </w:rPr>
        <w:t xml:space="preserve">projet de création d’unités de production de la pomme terre avec un système d’irrigation par gravitation dans la région du Nord et du Centre-Nord ; </w:t>
      </w:r>
    </w:p>
    <w:p w:rsidR="00C36610" w:rsidRPr="00F04717" w:rsidRDefault="00C36610" w:rsidP="00C36610">
      <w:pPr>
        <w:pStyle w:val="Paragraphedeliste"/>
        <w:numPr>
          <w:ilvl w:val="0"/>
          <w:numId w:val="2"/>
        </w:numPr>
        <w:autoSpaceDE w:val="0"/>
        <w:autoSpaceDN w:val="0"/>
        <w:adjustRightInd w:val="0"/>
        <w:spacing w:after="0" w:line="240" w:lineRule="auto"/>
        <w:jc w:val="both"/>
        <w:rPr>
          <w:rFonts w:cs="Arial"/>
          <w:color w:val="000000"/>
          <w:sz w:val="28"/>
          <w:szCs w:val="28"/>
        </w:rPr>
      </w:pPr>
      <w:r w:rsidRPr="00F04717">
        <w:rPr>
          <w:rFonts w:cs="Arial"/>
          <w:color w:val="000000"/>
          <w:sz w:val="28"/>
          <w:szCs w:val="28"/>
        </w:rPr>
        <w:t>projet de création d’une unité de conditionnement, de stockage et de distribution de la pomme de terre.</w:t>
      </w:r>
    </w:p>
    <w:p w:rsidR="00C36610" w:rsidRPr="00F04717" w:rsidRDefault="00C36610" w:rsidP="00C36610">
      <w:pPr>
        <w:pStyle w:val="Paragraphedeliste"/>
        <w:autoSpaceDE w:val="0"/>
        <w:autoSpaceDN w:val="0"/>
        <w:adjustRightInd w:val="0"/>
        <w:spacing w:after="0" w:line="240" w:lineRule="auto"/>
        <w:jc w:val="both"/>
        <w:rPr>
          <w:rFonts w:cs="Arial"/>
          <w:color w:val="000000"/>
          <w:sz w:val="28"/>
          <w:szCs w:val="28"/>
        </w:rPr>
      </w:pPr>
    </w:p>
    <w:p w:rsidR="00C36610" w:rsidRPr="009C6B35" w:rsidRDefault="00C36610" w:rsidP="00C36610">
      <w:pPr>
        <w:autoSpaceDE w:val="0"/>
        <w:autoSpaceDN w:val="0"/>
        <w:adjustRightInd w:val="0"/>
        <w:spacing w:after="0" w:line="240" w:lineRule="auto"/>
        <w:jc w:val="both"/>
        <w:rPr>
          <w:rFonts w:cs="Arial"/>
          <w:b/>
          <w:i/>
          <w:color w:val="000000"/>
          <w:sz w:val="28"/>
          <w:szCs w:val="28"/>
          <w:u w:val="single"/>
        </w:rPr>
      </w:pPr>
      <w:r w:rsidRPr="009C6B35">
        <w:rPr>
          <w:rFonts w:cs="Arial"/>
          <w:b/>
          <w:i/>
          <w:color w:val="000000"/>
          <w:sz w:val="28"/>
          <w:szCs w:val="28"/>
        </w:rPr>
        <w:t>1.1.1.</w:t>
      </w:r>
      <w:r w:rsidRPr="00E67095">
        <w:rPr>
          <w:rFonts w:cs="Arial"/>
          <w:b/>
          <w:i/>
          <w:color w:val="000000"/>
          <w:sz w:val="28"/>
          <w:szCs w:val="28"/>
        </w:rPr>
        <w:t xml:space="preserve"> </w:t>
      </w:r>
      <w:r w:rsidRPr="009C6B35">
        <w:rPr>
          <w:rFonts w:cs="Arial"/>
          <w:b/>
          <w:i/>
          <w:color w:val="000000"/>
          <w:sz w:val="28"/>
          <w:szCs w:val="28"/>
          <w:u w:val="single"/>
        </w:rPr>
        <w:t>Projet de création d’unités de production de plants de pomme de terre </w:t>
      </w:r>
    </w:p>
    <w:p w:rsidR="00C36610" w:rsidRPr="00F04717" w:rsidRDefault="00C36610" w:rsidP="00C36610">
      <w:pPr>
        <w:autoSpaceDE w:val="0"/>
        <w:autoSpaceDN w:val="0"/>
        <w:adjustRightInd w:val="0"/>
        <w:spacing w:after="0" w:line="240" w:lineRule="auto"/>
        <w:jc w:val="both"/>
        <w:rPr>
          <w:rFonts w:cs="Arial"/>
          <w:b/>
          <w:color w:val="000000"/>
          <w:sz w:val="28"/>
          <w:szCs w:val="28"/>
        </w:rPr>
      </w:pPr>
    </w:p>
    <w:p w:rsidR="00C36610" w:rsidRPr="00F04717" w:rsidRDefault="00C36610" w:rsidP="00C36610">
      <w:pPr>
        <w:spacing w:after="0" w:line="240" w:lineRule="auto"/>
        <w:jc w:val="both"/>
        <w:rPr>
          <w:rFonts w:cs="Arial"/>
          <w:color w:val="000000"/>
          <w:sz w:val="28"/>
          <w:szCs w:val="28"/>
        </w:rPr>
      </w:pPr>
      <w:r w:rsidRPr="00F04717">
        <w:rPr>
          <w:rFonts w:cs="Arial"/>
          <w:color w:val="000000"/>
          <w:sz w:val="28"/>
          <w:szCs w:val="28"/>
        </w:rPr>
        <w:t xml:space="preserve">Ce modèle de projet porte sur la production de plants certifiés de qualité et quantité suffisante de pomme de terre. L’objectif global étant d’assurer l’approvisionnement régulier en pommes de terre au Burkina Faso. Pour y répondre, </w:t>
      </w:r>
      <w:r w:rsidRPr="00F04717">
        <w:rPr>
          <w:rFonts w:cs="Arial"/>
          <w:b/>
          <w:color w:val="000000"/>
          <w:sz w:val="28"/>
          <w:szCs w:val="28"/>
        </w:rPr>
        <w:t>cinq (05) unités</w:t>
      </w:r>
      <w:r w:rsidRPr="00F04717">
        <w:rPr>
          <w:rFonts w:cs="Arial"/>
          <w:color w:val="000000"/>
          <w:sz w:val="28"/>
          <w:szCs w:val="28"/>
        </w:rPr>
        <w:t xml:space="preserve"> seront créées au niveau national dans les régions du Nord, du Sahel, des Hauts-Bassin, de l’Est et du Centre-sud.</w:t>
      </w:r>
    </w:p>
    <w:p w:rsidR="00C36610" w:rsidRDefault="00C36610" w:rsidP="00C36610">
      <w:pPr>
        <w:spacing w:after="0" w:line="240" w:lineRule="auto"/>
        <w:jc w:val="both"/>
        <w:rPr>
          <w:rFonts w:cs="Arial"/>
          <w:color w:val="000000"/>
          <w:sz w:val="28"/>
          <w:szCs w:val="28"/>
        </w:rPr>
      </w:pPr>
    </w:p>
    <w:p w:rsidR="00C36610" w:rsidRPr="00F04717" w:rsidRDefault="00C36610" w:rsidP="00C36610">
      <w:pPr>
        <w:spacing w:after="0" w:line="240" w:lineRule="auto"/>
        <w:jc w:val="both"/>
        <w:rPr>
          <w:rFonts w:cs="Arial"/>
          <w:color w:val="000000"/>
          <w:sz w:val="28"/>
          <w:szCs w:val="28"/>
        </w:rPr>
      </w:pPr>
      <w:r w:rsidRPr="00F04717">
        <w:rPr>
          <w:rFonts w:cs="Arial"/>
          <w:color w:val="000000"/>
          <w:sz w:val="28"/>
          <w:szCs w:val="28"/>
        </w:rPr>
        <w:t>Le coût total de ces cinq unités est de un milliard cent douze millions cinq cent mille (</w:t>
      </w:r>
      <w:r w:rsidRPr="00F04717">
        <w:rPr>
          <w:rFonts w:cs="Arial"/>
          <w:b/>
          <w:color w:val="000000"/>
          <w:sz w:val="28"/>
          <w:szCs w:val="28"/>
        </w:rPr>
        <w:t>1 112 500 000</w:t>
      </w:r>
      <w:r w:rsidRPr="00F04717">
        <w:rPr>
          <w:rFonts w:cs="Arial"/>
          <w:color w:val="000000"/>
          <w:sz w:val="28"/>
          <w:szCs w:val="28"/>
        </w:rPr>
        <w:t xml:space="preserve">) </w:t>
      </w:r>
      <w:r w:rsidRPr="00F04717">
        <w:rPr>
          <w:rFonts w:cs="Arial"/>
          <w:b/>
          <w:color w:val="000000"/>
          <w:sz w:val="28"/>
          <w:szCs w:val="28"/>
        </w:rPr>
        <w:t>F CFA</w:t>
      </w:r>
      <w:r w:rsidRPr="00F04717">
        <w:rPr>
          <w:rFonts w:cs="Arial"/>
          <w:color w:val="000000"/>
          <w:sz w:val="28"/>
          <w:szCs w:val="28"/>
        </w:rPr>
        <w:t xml:space="preserve">. A terme, ce sont cinquante </w:t>
      </w:r>
      <w:r w:rsidRPr="00F04717">
        <w:rPr>
          <w:rFonts w:cs="Arial"/>
          <w:b/>
          <w:color w:val="000000"/>
          <w:sz w:val="28"/>
          <w:szCs w:val="28"/>
        </w:rPr>
        <w:t>(50) emplois</w:t>
      </w:r>
      <w:r w:rsidRPr="00F04717">
        <w:rPr>
          <w:rFonts w:cs="Arial"/>
          <w:color w:val="000000"/>
          <w:sz w:val="28"/>
          <w:szCs w:val="28"/>
        </w:rPr>
        <w:t xml:space="preserve"> </w:t>
      </w:r>
      <w:r w:rsidRPr="00F04717">
        <w:rPr>
          <w:rFonts w:cs="Arial"/>
          <w:b/>
          <w:color w:val="000000"/>
          <w:sz w:val="28"/>
          <w:szCs w:val="28"/>
        </w:rPr>
        <w:t xml:space="preserve">directs </w:t>
      </w:r>
      <w:r w:rsidRPr="00F04717">
        <w:rPr>
          <w:rFonts w:cs="Arial"/>
          <w:color w:val="000000"/>
          <w:sz w:val="28"/>
          <w:szCs w:val="28"/>
        </w:rPr>
        <w:t xml:space="preserve">qui seront créées. </w:t>
      </w:r>
    </w:p>
    <w:p w:rsidR="00C36610" w:rsidRDefault="00C36610" w:rsidP="00C36610">
      <w:pPr>
        <w:autoSpaceDE w:val="0"/>
        <w:autoSpaceDN w:val="0"/>
        <w:adjustRightInd w:val="0"/>
        <w:spacing w:after="0" w:line="240" w:lineRule="auto"/>
        <w:jc w:val="both"/>
        <w:rPr>
          <w:rFonts w:cs="Arial"/>
          <w:b/>
          <w:color w:val="000000"/>
          <w:sz w:val="28"/>
          <w:szCs w:val="28"/>
        </w:rPr>
      </w:pPr>
    </w:p>
    <w:p w:rsidR="00A85BCD" w:rsidRDefault="00A85BCD" w:rsidP="00C36610">
      <w:pPr>
        <w:autoSpaceDE w:val="0"/>
        <w:autoSpaceDN w:val="0"/>
        <w:adjustRightInd w:val="0"/>
        <w:spacing w:after="0" w:line="240" w:lineRule="auto"/>
        <w:jc w:val="both"/>
        <w:rPr>
          <w:rFonts w:cs="Arial"/>
          <w:b/>
          <w:i/>
          <w:color w:val="000000"/>
          <w:sz w:val="28"/>
          <w:szCs w:val="28"/>
        </w:rPr>
      </w:pPr>
    </w:p>
    <w:p w:rsidR="00A85BCD" w:rsidRDefault="00A85BCD" w:rsidP="00C36610">
      <w:pPr>
        <w:autoSpaceDE w:val="0"/>
        <w:autoSpaceDN w:val="0"/>
        <w:adjustRightInd w:val="0"/>
        <w:spacing w:after="0" w:line="240" w:lineRule="auto"/>
        <w:jc w:val="both"/>
        <w:rPr>
          <w:rFonts w:cs="Arial"/>
          <w:b/>
          <w:i/>
          <w:color w:val="000000"/>
          <w:sz w:val="28"/>
          <w:szCs w:val="28"/>
        </w:rPr>
      </w:pPr>
    </w:p>
    <w:p w:rsidR="00B26C3E" w:rsidRDefault="00B26C3E" w:rsidP="00C36610">
      <w:pPr>
        <w:autoSpaceDE w:val="0"/>
        <w:autoSpaceDN w:val="0"/>
        <w:adjustRightInd w:val="0"/>
        <w:spacing w:after="0" w:line="240" w:lineRule="auto"/>
        <w:jc w:val="both"/>
        <w:rPr>
          <w:rFonts w:cs="Arial"/>
          <w:b/>
          <w:i/>
          <w:color w:val="000000"/>
          <w:sz w:val="28"/>
          <w:szCs w:val="28"/>
        </w:rPr>
      </w:pPr>
    </w:p>
    <w:p w:rsidR="00B26C3E" w:rsidRDefault="00B26C3E" w:rsidP="00C36610">
      <w:pPr>
        <w:autoSpaceDE w:val="0"/>
        <w:autoSpaceDN w:val="0"/>
        <w:adjustRightInd w:val="0"/>
        <w:spacing w:after="0" w:line="240" w:lineRule="auto"/>
        <w:jc w:val="both"/>
        <w:rPr>
          <w:rFonts w:cs="Arial"/>
          <w:b/>
          <w:i/>
          <w:color w:val="000000"/>
          <w:sz w:val="28"/>
          <w:szCs w:val="28"/>
        </w:rPr>
      </w:pPr>
    </w:p>
    <w:p w:rsidR="00C36610" w:rsidRPr="00E67095" w:rsidRDefault="00C36610" w:rsidP="00C36610">
      <w:pPr>
        <w:autoSpaceDE w:val="0"/>
        <w:autoSpaceDN w:val="0"/>
        <w:adjustRightInd w:val="0"/>
        <w:spacing w:after="0" w:line="240" w:lineRule="auto"/>
        <w:jc w:val="both"/>
        <w:rPr>
          <w:rFonts w:cs="Arial"/>
          <w:b/>
          <w:i/>
          <w:color w:val="000000"/>
          <w:sz w:val="28"/>
          <w:szCs w:val="28"/>
          <w:u w:val="single"/>
        </w:rPr>
      </w:pPr>
      <w:r w:rsidRPr="00E67095">
        <w:rPr>
          <w:rFonts w:cs="Arial"/>
          <w:b/>
          <w:i/>
          <w:color w:val="000000"/>
          <w:sz w:val="28"/>
          <w:szCs w:val="28"/>
        </w:rPr>
        <w:lastRenderedPageBreak/>
        <w:t xml:space="preserve">1.1.2. </w:t>
      </w:r>
      <w:r w:rsidRPr="00E67095">
        <w:rPr>
          <w:rFonts w:cs="Arial"/>
          <w:b/>
          <w:i/>
          <w:color w:val="000000"/>
          <w:sz w:val="28"/>
          <w:szCs w:val="28"/>
          <w:u w:val="single"/>
        </w:rPr>
        <w:t>Projet de création d’unités de production de pomme de terre avec un système d’irrigation par gravitation </w:t>
      </w:r>
    </w:p>
    <w:p w:rsidR="00C36610" w:rsidRPr="00F04717" w:rsidRDefault="00C36610" w:rsidP="00C36610">
      <w:pPr>
        <w:autoSpaceDE w:val="0"/>
        <w:autoSpaceDN w:val="0"/>
        <w:adjustRightInd w:val="0"/>
        <w:spacing w:after="0" w:line="240" w:lineRule="auto"/>
        <w:jc w:val="both"/>
        <w:rPr>
          <w:rFonts w:cs="Arial"/>
          <w:b/>
          <w:color w:val="000000"/>
          <w:sz w:val="28"/>
          <w:szCs w:val="28"/>
        </w:rPr>
      </w:pPr>
    </w:p>
    <w:p w:rsidR="00C36610" w:rsidRPr="00F04717" w:rsidRDefault="00C36610" w:rsidP="00C36610">
      <w:pPr>
        <w:autoSpaceDE w:val="0"/>
        <w:autoSpaceDN w:val="0"/>
        <w:adjustRightInd w:val="0"/>
        <w:spacing w:after="0" w:line="240" w:lineRule="auto"/>
        <w:jc w:val="both"/>
        <w:rPr>
          <w:rFonts w:cs="Arial"/>
          <w:color w:val="000000"/>
          <w:sz w:val="28"/>
          <w:szCs w:val="28"/>
        </w:rPr>
      </w:pPr>
      <w:r w:rsidRPr="00F04717">
        <w:rPr>
          <w:rFonts w:cs="Arial"/>
          <w:color w:val="000000"/>
          <w:sz w:val="28"/>
          <w:szCs w:val="28"/>
        </w:rPr>
        <w:t xml:space="preserve">Ces modèles de projets seront implantés dans les régions du Nord et du Centre-Nord. Une fois la production de plants de pomme de terre assurée, la production de pomme de terre devrait être boostée par la mise en place de </w:t>
      </w:r>
      <w:r w:rsidRPr="00F04717">
        <w:rPr>
          <w:rFonts w:cs="Arial"/>
          <w:b/>
          <w:color w:val="000000"/>
          <w:sz w:val="28"/>
          <w:szCs w:val="28"/>
        </w:rPr>
        <w:t>dix (10) unités</w:t>
      </w:r>
      <w:r w:rsidRPr="00F04717">
        <w:rPr>
          <w:rFonts w:cs="Arial"/>
          <w:color w:val="000000"/>
          <w:sz w:val="28"/>
          <w:szCs w:val="28"/>
        </w:rPr>
        <w:t xml:space="preserve"> de modernes pour un montant de six cent soixante-dix-huit millions huit cent mille (</w:t>
      </w:r>
      <w:r w:rsidRPr="00F04717">
        <w:rPr>
          <w:rFonts w:cs="Arial"/>
          <w:b/>
          <w:color w:val="000000"/>
          <w:sz w:val="28"/>
          <w:szCs w:val="28"/>
        </w:rPr>
        <w:t xml:space="preserve">678 800 000) </w:t>
      </w:r>
      <w:r>
        <w:rPr>
          <w:rFonts w:cs="Arial"/>
          <w:b/>
          <w:color w:val="000000"/>
          <w:sz w:val="28"/>
          <w:szCs w:val="28"/>
        </w:rPr>
        <w:t xml:space="preserve"> </w:t>
      </w:r>
      <w:r w:rsidRPr="00F04717">
        <w:rPr>
          <w:rFonts w:cs="Arial"/>
          <w:b/>
          <w:color w:val="000000"/>
          <w:sz w:val="28"/>
          <w:szCs w:val="28"/>
        </w:rPr>
        <w:t>F CFA</w:t>
      </w:r>
      <w:r w:rsidRPr="00F04717">
        <w:rPr>
          <w:rFonts w:cs="Arial"/>
          <w:color w:val="000000"/>
          <w:sz w:val="28"/>
          <w:szCs w:val="28"/>
        </w:rPr>
        <w:t xml:space="preserve"> . A terme, ce sont </w:t>
      </w:r>
      <w:r w:rsidRPr="00F04717">
        <w:rPr>
          <w:rFonts w:cs="Arial"/>
          <w:b/>
          <w:color w:val="000000"/>
          <w:sz w:val="28"/>
          <w:szCs w:val="28"/>
        </w:rPr>
        <w:t xml:space="preserve">cent (100) emplois directs </w:t>
      </w:r>
      <w:r w:rsidRPr="00F04717">
        <w:rPr>
          <w:rFonts w:cs="Arial"/>
          <w:color w:val="000000"/>
          <w:sz w:val="28"/>
          <w:szCs w:val="28"/>
        </w:rPr>
        <w:t>qui sont attendus.</w:t>
      </w:r>
    </w:p>
    <w:p w:rsidR="00C36610" w:rsidRPr="00F04717" w:rsidRDefault="00C36610" w:rsidP="00C36610">
      <w:pPr>
        <w:autoSpaceDE w:val="0"/>
        <w:autoSpaceDN w:val="0"/>
        <w:adjustRightInd w:val="0"/>
        <w:spacing w:after="0" w:line="240" w:lineRule="auto"/>
        <w:jc w:val="both"/>
        <w:rPr>
          <w:rFonts w:cs="Arial"/>
          <w:color w:val="000000"/>
          <w:sz w:val="28"/>
          <w:szCs w:val="28"/>
        </w:rPr>
      </w:pPr>
    </w:p>
    <w:p w:rsidR="00C36610" w:rsidRPr="00E67095" w:rsidRDefault="00C36610" w:rsidP="00C36610">
      <w:pPr>
        <w:autoSpaceDE w:val="0"/>
        <w:autoSpaceDN w:val="0"/>
        <w:adjustRightInd w:val="0"/>
        <w:spacing w:after="0" w:line="240" w:lineRule="auto"/>
        <w:jc w:val="both"/>
        <w:rPr>
          <w:rFonts w:cs="Arial"/>
          <w:b/>
          <w:i/>
          <w:color w:val="000000"/>
          <w:sz w:val="28"/>
          <w:szCs w:val="28"/>
          <w:u w:val="single"/>
        </w:rPr>
      </w:pPr>
      <w:r w:rsidRPr="00E67095">
        <w:rPr>
          <w:rFonts w:cs="Arial"/>
          <w:b/>
          <w:i/>
          <w:color w:val="000000"/>
          <w:sz w:val="28"/>
          <w:szCs w:val="28"/>
        </w:rPr>
        <w:t>1.1.3.</w:t>
      </w:r>
      <w:r w:rsidRPr="00E67095">
        <w:rPr>
          <w:rFonts w:cs="Arial"/>
          <w:b/>
          <w:i/>
          <w:color w:val="000000"/>
          <w:sz w:val="28"/>
          <w:szCs w:val="28"/>
          <w:u w:val="single"/>
        </w:rPr>
        <w:t xml:space="preserve"> Projet de création d’une unité de conditionnement, de stockage et de distribution de la pomme de terre</w:t>
      </w:r>
    </w:p>
    <w:p w:rsidR="00C36610" w:rsidRPr="00F04717" w:rsidRDefault="00C36610" w:rsidP="00C36610">
      <w:pPr>
        <w:autoSpaceDE w:val="0"/>
        <w:autoSpaceDN w:val="0"/>
        <w:adjustRightInd w:val="0"/>
        <w:spacing w:after="0" w:line="240" w:lineRule="auto"/>
        <w:jc w:val="both"/>
        <w:rPr>
          <w:rFonts w:cs="Arial"/>
          <w:color w:val="000000"/>
          <w:sz w:val="28"/>
          <w:szCs w:val="28"/>
        </w:rPr>
      </w:pPr>
    </w:p>
    <w:p w:rsidR="00C36610" w:rsidRDefault="00C36610" w:rsidP="00C36610">
      <w:pPr>
        <w:autoSpaceDE w:val="0"/>
        <w:autoSpaceDN w:val="0"/>
        <w:adjustRightInd w:val="0"/>
        <w:spacing w:after="0" w:line="240" w:lineRule="auto"/>
        <w:jc w:val="both"/>
        <w:rPr>
          <w:rFonts w:cs="Arial"/>
          <w:color w:val="000000"/>
          <w:sz w:val="28"/>
          <w:szCs w:val="28"/>
        </w:rPr>
      </w:pPr>
      <w:r w:rsidRPr="00F04717">
        <w:rPr>
          <w:rFonts w:cs="Arial"/>
          <w:color w:val="000000"/>
          <w:sz w:val="28"/>
          <w:szCs w:val="28"/>
        </w:rPr>
        <w:t xml:space="preserve">Ce projet porte sur la création d’une </w:t>
      </w:r>
      <w:r w:rsidRPr="00F04717">
        <w:rPr>
          <w:rFonts w:cs="Arial"/>
          <w:b/>
          <w:color w:val="000000"/>
          <w:sz w:val="28"/>
          <w:szCs w:val="28"/>
        </w:rPr>
        <w:t>(01) unité</w:t>
      </w:r>
      <w:r w:rsidRPr="00F04717">
        <w:rPr>
          <w:rFonts w:cs="Arial"/>
          <w:color w:val="000000"/>
          <w:sz w:val="28"/>
          <w:szCs w:val="28"/>
        </w:rPr>
        <w:t xml:space="preserve"> de conditionnement, de stockage et de distribution de la pomme de terre destinée au marché de consommation dans l’une des régions productrice de la pomme de terre. Son processus consiste à acheter la pomme de terre tout calibre confondue, à stocker celle-ci dans les conditions optimales, à pré-transformer et à conditionner la pomme de terre suivant les spécificités des marchés, à assurer la distribution de ses produits. </w:t>
      </w:r>
    </w:p>
    <w:p w:rsidR="00C36610" w:rsidRDefault="00C36610" w:rsidP="00C36610">
      <w:pPr>
        <w:autoSpaceDE w:val="0"/>
        <w:autoSpaceDN w:val="0"/>
        <w:adjustRightInd w:val="0"/>
        <w:spacing w:after="0" w:line="240" w:lineRule="auto"/>
        <w:jc w:val="both"/>
        <w:rPr>
          <w:rFonts w:cs="Arial"/>
          <w:color w:val="000000"/>
          <w:sz w:val="28"/>
          <w:szCs w:val="28"/>
        </w:rPr>
      </w:pPr>
    </w:p>
    <w:p w:rsidR="00C36610" w:rsidRPr="00F04717" w:rsidRDefault="00C36610" w:rsidP="00C36610">
      <w:pPr>
        <w:autoSpaceDE w:val="0"/>
        <w:autoSpaceDN w:val="0"/>
        <w:adjustRightInd w:val="0"/>
        <w:spacing w:after="0" w:line="240" w:lineRule="auto"/>
        <w:jc w:val="both"/>
        <w:rPr>
          <w:rFonts w:cs="Arial"/>
          <w:color w:val="000000"/>
          <w:sz w:val="28"/>
          <w:szCs w:val="28"/>
        </w:rPr>
      </w:pPr>
      <w:r w:rsidRPr="00F04717">
        <w:rPr>
          <w:rFonts w:cs="Arial"/>
          <w:color w:val="000000"/>
          <w:sz w:val="28"/>
          <w:szCs w:val="28"/>
        </w:rPr>
        <w:t>Ce projet coûtera environ deux cent quatorze millions cinq cent mille (</w:t>
      </w:r>
      <w:r w:rsidRPr="00F04717">
        <w:rPr>
          <w:rFonts w:cs="Arial"/>
          <w:b/>
          <w:color w:val="000000"/>
          <w:sz w:val="28"/>
          <w:szCs w:val="28"/>
        </w:rPr>
        <w:t>214 500 000) F CFA</w:t>
      </w:r>
      <w:r w:rsidRPr="00F04717">
        <w:rPr>
          <w:rFonts w:cs="Arial"/>
          <w:color w:val="000000"/>
          <w:sz w:val="28"/>
          <w:szCs w:val="28"/>
        </w:rPr>
        <w:t xml:space="preserve"> et devrait créer à terme au moins </w:t>
      </w:r>
      <w:r w:rsidRPr="00F04717">
        <w:rPr>
          <w:rFonts w:cs="Arial"/>
          <w:b/>
          <w:color w:val="000000"/>
          <w:sz w:val="28"/>
          <w:szCs w:val="28"/>
        </w:rPr>
        <w:t>trente (30) emplois directs</w:t>
      </w:r>
      <w:r w:rsidRPr="00F04717">
        <w:rPr>
          <w:rFonts w:cs="Arial"/>
          <w:color w:val="000000"/>
          <w:sz w:val="28"/>
          <w:szCs w:val="28"/>
        </w:rPr>
        <w:t xml:space="preserve"> et </w:t>
      </w:r>
      <w:r w:rsidRPr="00F04717">
        <w:rPr>
          <w:rFonts w:cs="Arial"/>
          <w:b/>
          <w:color w:val="000000"/>
          <w:sz w:val="28"/>
          <w:szCs w:val="28"/>
        </w:rPr>
        <w:t>mille cinq cent (1 500) emplois indirects</w:t>
      </w:r>
      <w:r w:rsidRPr="00F04717">
        <w:rPr>
          <w:rFonts w:cs="Arial"/>
          <w:color w:val="000000"/>
          <w:sz w:val="28"/>
          <w:szCs w:val="28"/>
        </w:rPr>
        <w:t xml:space="preserve">. </w:t>
      </w:r>
    </w:p>
    <w:p w:rsidR="00B26C3E" w:rsidRDefault="00B26C3E" w:rsidP="00C36610">
      <w:pPr>
        <w:rPr>
          <w:rFonts w:cs="Arial"/>
          <w:color w:val="000000"/>
          <w:sz w:val="28"/>
          <w:szCs w:val="28"/>
        </w:rPr>
      </w:pPr>
    </w:p>
    <w:p w:rsidR="00C36610" w:rsidRPr="001F703D" w:rsidRDefault="00C36610" w:rsidP="00C36610">
      <w:pPr>
        <w:autoSpaceDE w:val="0"/>
        <w:autoSpaceDN w:val="0"/>
        <w:adjustRightInd w:val="0"/>
        <w:spacing w:after="0" w:line="240" w:lineRule="auto"/>
        <w:jc w:val="both"/>
        <w:rPr>
          <w:rFonts w:cs="Arial"/>
          <w:b/>
          <w:i/>
          <w:color w:val="000000"/>
          <w:sz w:val="28"/>
          <w:szCs w:val="28"/>
          <w:u w:val="single"/>
        </w:rPr>
      </w:pPr>
      <w:r w:rsidRPr="001F703D">
        <w:rPr>
          <w:rFonts w:cs="Arial"/>
          <w:b/>
          <w:i/>
          <w:color w:val="000000"/>
          <w:sz w:val="28"/>
          <w:szCs w:val="28"/>
        </w:rPr>
        <w:t>1.2.</w:t>
      </w:r>
      <w:r w:rsidRPr="001F703D">
        <w:rPr>
          <w:rFonts w:cs="Arial"/>
          <w:b/>
          <w:i/>
          <w:color w:val="000000"/>
          <w:sz w:val="28"/>
          <w:szCs w:val="28"/>
          <w:u w:val="single"/>
        </w:rPr>
        <w:t xml:space="preserve"> La filière manioc</w:t>
      </w:r>
    </w:p>
    <w:p w:rsidR="00C36610" w:rsidRPr="00F04717" w:rsidRDefault="00C36610" w:rsidP="00C36610">
      <w:pPr>
        <w:autoSpaceDE w:val="0"/>
        <w:autoSpaceDN w:val="0"/>
        <w:adjustRightInd w:val="0"/>
        <w:spacing w:after="0" w:line="240" w:lineRule="auto"/>
        <w:jc w:val="both"/>
        <w:rPr>
          <w:rFonts w:cs="Arial"/>
          <w:b/>
          <w:color w:val="000000"/>
          <w:sz w:val="28"/>
          <w:szCs w:val="28"/>
        </w:rPr>
      </w:pPr>
    </w:p>
    <w:p w:rsidR="00C36610" w:rsidRPr="00F04717" w:rsidRDefault="00C36610" w:rsidP="00C36610">
      <w:pPr>
        <w:autoSpaceDE w:val="0"/>
        <w:autoSpaceDN w:val="0"/>
        <w:adjustRightInd w:val="0"/>
        <w:spacing w:after="0" w:line="240" w:lineRule="auto"/>
        <w:jc w:val="both"/>
        <w:rPr>
          <w:rFonts w:cs="Arial"/>
          <w:color w:val="000000"/>
          <w:sz w:val="28"/>
          <w:szCs w:val="28"/>
        </w:rPr>
      </w:pPr>
      <w:r w:rsidRPr="00F04717">
        <w:rPr>
          <w:rFonts w:cs="Arial"/>
          <w:color w:val="000000"/>
          <w:sz w:val="28"/>
          <w:szCs w:val="28"/>
        </w:rPr>
        <w:t>Deux (02) modèles-types de projets dans cette filière. Il s’agit de la :</w:t>
      </w:r>
    </w:p>
    <w:p w:rsidR="00C36610" w:rsidRPr="00F04717" w:rsidRDefault="00C36610" w:rsidP="00C36610">
      <w:pPr>
        <w:pStyle w:val="Paragraphedeliste"/>
        <w:numPr>
          <w:ilvl w:val="0"/>
          <w:numId w:val="2"/>
        </w:numPr>
        <w:autoSpaceDE w:val="0"/>
        <w:autoSpaceDN w:val="0"/>
        <w:adjustRightInd w:val="0"/>
        <w:spacing w:after="0" w:line="240" w:lineRule="auto"/>
        <w:jc w:val="both"/>
        <w:rPr>
          <w:rFonts w:cs="Arial"/>
          <w:color w:val="000000"/>
          <w:sz w:val="28"/>
          <w:szCs w:val="28"/>
        </w:rPr>
      </w:pPr>
      <w:r w:rsidRPr="00F04717">
        <w:rPr>
          <w:rFonts w:cs="Arial"/>
          <w:color w:val="000000"/>
          <w:sz w:val="28"/>
          <w:szCs w:val="28"/>
        </w:rPr>
        <w:t xml:space="preserve">Projet de création d’unités de production du manioc avec un système d’irrigation localisée par gravitation dans les régions des hauts-Bassins et du Sud-Ouest; </w:t>
      </w:r>
    </w:p>
    <w:p w:rsidR="00C36610" w:rsidRPr="00F04717" w:rsidRDefault="00C36610" w:rsidP="00C36610">
      <w:pPr>
        <w:pStyle w:val="Paragraphedeliste"/>
        <w:numPr>
          <w:ilvl w:val="0"/>
          <w:numId w:val="2"/>
        </w:numPr>
        <w:autoSpaceDE w:val="0"/>
        <w:autoSpaceDN w:val="0"/>
        <w:adjustRightInd w:val="0"/>
        <w:spacing w:after="0" w:line="240" w:lineRule="auto"/>
        <w:jc w:val="both"/>
        <w:rPr>
          <w:rFonts w:cs="Arial"/>
          <w:color w:val="000000"/>
          <w:sz w:val="28"/>
          <w:szCs w:val="28"/>
        </w:rPr>
      </w:pPr>
      <w:r w:rsidRPr="00F04717">
        <w:rPr>
          <w:rFonts w:cs="Arial"/>
          <w:color w:val="000000"/>
          <w:sz w:val="28"/>
          <w:szCs w:val="28"/>
        </w:rPr>
        <w:t>Projet de création d’une unité de transformation du manioc en pâte.</w:t>
      </w:r>
    </w:p>
    <w:p w:rsidR="00C36610" w:rsidRPr="00F04717" w:rsidRDefault="00C36610" w:rsidP="00C36610">
      <w:pPr>
        <w:pStyle w:val="Paragraphedeliste"/>
        <w:autoSpaceDE w:val="0"/>
        <w:autoSpaceDN w:val="0"/>
        <w:adjustRightInd w:val="0"/>
        <w:spacing w:after="0" w:line="240" w:lineRule="auto"/>
        <w:jc w:val="both"/>
        <w:rPr>
          <w:rFonts w:cs="Arial"/>
          <w:color w:val="000000"/>
          <w:sz w:val="28"/>
          <w:szCs w:val="28"/>
        </w:rPr>
      </w:pPr>
    </w:p>
    <w:p w:rsidR="00C36610" w:rsidRPr="00EA5FCD" w:rsidRDefault="00C36610" w:rsidP="00C36610">
      <w:pPr>
        <w:rPr>
          <w:rFonts w:cs="Arial"/>
          <w:b/>
          <w:i/>
          <w:color w:val="000000"/>
          <w:sz w:val="28"/>
          <w:szCs w:val="28"/>
        </w:rPr>
      </w:pPr>
      <w:r w:rsidRPr="001F703D">
        <w:rPr>
          <w:rFonts w:cs="Arial"/>
          <w:b/>
          <w:i/>
          <w:color w:val="000000"/>
          <w:sz w:val="28"/>
          <w:szCs w:val="28"/>
        </w:rPr>
        <w:t xml:space="preserve">1.2.1. </w:t>
      </w:r>
      <w:r w:rsidRPr="001F703D">
        <w:rPr>
          <w:rFonts w:cs="Arial"/>
          <w:b/>
          <w:i/>
          <w:color w:val="000000"/>
          <w:sz w:val="28"/>
          <w:szCs w:val="28"/>
          <w:u w:val="single"/>
        </w:rPr>
        <w:t>Projet de création d’unités de production du manioc avec un système d’irrigation localisée par gravitation</w:t>
      </w:r>
    </w:p>
    <w:p w:rsidR="00C36610" w:rsidRPr="00F04717" w:rsidRDefault="00C36610" w:rsidP="00C36610">
      <w:pPr>
        <w:autoSpaceDE w:val="0"/>
        <w:autoSpaceDN w:val="0"/>
        <w:adjustRightInd w:val="0"/>
        <w:spacing w:after="0" w:line="240" w:lineRule="auto"/>
        <w:jc w:val="both"/>
        <w:rPr>
          <w:rFonts w:cs="Arial"/>
          <w:color w:val="000000"/>
          <w:sz w:val="28"/>
          <w:szCs w:val="28"/>
        </w:rPr>
      </w:pPr>
      <w:r w:rsidRPr="00F04717">
        <w:rPr>
          <w:rFonts w:cs="Arial"/>
          <w:color w:val="000000"/>
          <w:sz w:val="28"/>
          <w:szCs w:val="28"/>
        </w:rPr>
        <w:t xml:space="preserve">AgriNova envisage financer la création de </w:t>
      </w:r>
      <w:r w:rsidRPr="00F04717">
        <w:rPr>
          <w:rFonts w:cs="Arial"/>
          <w:b/>
          <w:color w:val="000000"/>
          <w:sz w:val="28"/>
          <w:szCs w:val="28"/>
        </w:rPr>
        <w:t>dix (10) unités</w:t>
      </w:r>
      <w:r w:rsidRPr="00F04717">
        <w:rPr>
          <w:rFonts w:cs="Arial"/>
          <w:color w:val="000000"/>
          <w:sz w:val="28"/>
          <w:szCs w:val="28"/>
        </w:rPr>
        <w:t xml:space="preserve"> modernes de production avec un système d’irrigation localisée par gravitation dans les régions des hauts-Bassins et du Sud-Ouest ; l’objectif général étant d’améliorer le rendement et la productivité de la filière afin de répondre aux nombreux besoins du marché national. Le coût total de ces dix unités est évalué environ à cinq cent </w:t>
      </w:r>
      <w:r w:rsidRPr="00F04717">
        <w:rPr>
          <w:rFonts w:cs="Arial"/>
          <w:color w:val="000000"/>
          <w:sz w:val="28"/>
          <w:szCs w:val="28"/>
        </w:rPr>
        <w:lastRenderedPageBreak/>
        <w:t>cinquante millions (</w:t>
      </w:r>
      <w:r w:rsidRPr="00F04717">
        <w:rPr>
          <w:rFonts w:cs="Arial"/>
          <w:b/>
          <w:color w:val="000000"/>
          <w:sz w:val="28"/>
          <w:szCs w:val="28"/>
        </w:rPr>
        <w:t>550 000 000) F CFA</w:t>
      </w:r>
      <w:r w:rsidRPr="00F04717">
        <w:rPr>
          <w:rFonts w:cs="Arial"/>
          <w:color w:val="000000"/>
          <w:sz w:val="28"/>
          <w:szCs w:val="28"/>
        </w:rPr>
        <w:t xml:space="preserve"> et à terme, ce sont </w:t>
      </w:r>
      <w:r w:rsidRPr="00F04717">
        <w:rPr>
          <w:rFonts w:cs="Arial"/>
          <w:b/>
          <w:color w:val="000000"/>
          <w:sz w:val="28"/>
          <w:szCs w:val="28"/>
        </w:rPr>
        <w:t>cent (100) emplois directs</w:t>
      </w:r>
      <w:r w:rsidRPr="00F04717">
        <w:rPr>
          <w:rFonts w:cs="Arial"/>
          <w:color w:val="000000"/>
          <w:sz w:val="28"/>
          <w:szCs w:val="28"/>
        </w:rPr>
        <w:t xml:space="preserve"> qui seront créés.</w:t>
      </w:r>
    </w:p>
    <w:p w:rsidR="00C36610" w:rsidRPr="00F04717" w:rsidRDefault="00C36610" w:rsidP="00C36610">
      <w:pPr>
        <w:autoSpaceDE w:val="0"/>
        <w:autoSpaceDN w:val="0"/>
        <w:adjustRightInd w:val="0"/>
        <w:spacing w:after="0" w:line="240" w:lineRule="auto"/>
        <w:jc w:val="both"/>
        <w:rPr>
          <w:rFonts w:cs="Arial"/>
          <w:color w:val="000000"/>
          <w:sz w:val="28"/>
          <w:szCs w:val="28"/>
        </w:rPr>
      </w:pPr>
    </w:p>
    <w:p w:rsidR="00C36610" w:rsidRPr="00833155" w:rsidRDefault="00C36610" w:rsidP="00C36610">
      <w:pPr>
        <w:autoSpaceDE w:val="0"/>
        <w:autoSpaceDN w:val="0"/>
        <w:adjustRightInd w:val="0"/>
        <w:spacing w:after="0" w:line="240" w:lineRule="auto"/>
        <w:jc w:val="both"/>
        <w:rPr>
          <w:rFonts w:cs="Arial"/>
          <w:b/>
          <w:i/>
          <w:color w:val="000000"/>
          <w:sz w:val="28"/>
          <w:szCs w:val="28"/>
          <w:u w:val="single"/>
        </w:rPr>
      </w:pPr>
      <w:r w:rsidRPr="00833155">
        <w:rPr>
          <w:rFonts w:cs="Arial"/>
          <w:b/>
          <w:i/>
          <w:color w:val="000000"/>
          <w:sz w:val="28"/>
          <w:szCs w:val="28"/>
        </w:rPr>
        <w:t>1.2.2.</w:t>
      </w:r>
      <w:r w:rsidRPr="00833155">
        <w:rPr>
          <w:rFonts w:cs="Arial"/>
          <w:b/>
          <w:i/>
          <w:color w:val="000000"/>
          <w:sz w:val="28"/>
          <w:szCs w:val="28"/>
          <w:u w:val="single"/>
        </w:rPr>
        <w:t xml:space="preserve"> Projet de création d’une unité de transformation du manioc en pâte</w:t>
      </w:r>
    </w:p>
    <w:p w:rsidR="00C36610" w:rsidRPr="00F04717" w:rsidRDefault="00C36610" w:rsidP="00C36610">
      <w:pPr>
        <w:autoSpaceDE w:val="0"/>
        <w:autoSpaceDN w:val="0"/>
        <w:adjustRightInd w:val="0"/>
        <w:spacing w:after="0" w:line="240" w:lineRule="auto"/>
        <w:jc w:val="both"/>
        <w:rPr>
          <w:rFonts w:cs="Arial"/>
          <w:b/>
          <w:color w:val="000000"/>
          <w:sz w:val="28"/>
          <w:szCs w:val="28"/>
        </w:rPr>
      </w:pPr>
    </w:p>
    <w:p w:rsidR="00C36610" w:rsidRDefault="00C36610" w:rsidP="00C36610">
      <w:pPr>
        <w:spacing w:after="0" w:line="240" w:lineRule="auto"/>
        <w:jc w:val="both"/>
        <w:rPr>
          <w:rFonts w:cs="Arial"/>
          <w:color w:val="000000"/>
          <w:sz w:val="28"/>
          <w:szCs w:val="28"/>
        </w:rPr>
      </w:pPr>
      <w:r w:rsidRPr="00F04717">
        <w:rPr>
          <w:rFonts w:cs="Arial"/>
          <w:color w:val="000000"/>
          <w:sz w:val="28"/>
          <w:szCs w:val="28"/>
        </w:rPr>
        <w:t>Le projet consiste en l’installation d’une unité semi-industrielle de transformation des racines de manioc en pâte. La capacité maximum de production sera de 4 tonnes/jour soit une production annuelle de 1.460 tonnes de pâte. Le principal marché visé est le marché national car 80% de la demande de pâte destinée à fabriquer l’attiéké provient de la Côte d’Ivoire.</w:t>
      </w:r>
      <w:r w:rsidRPr="00F04717">
        <w:rPr>
          <w:rFonts w:cs="Times New Roman"/>
          <w:color w:val="000000"/>
          <w:sz w:val="24"/>
          <w:szCs w:val="24"/>
        </w:rPr>
        <w:t xml:space="preserve"> </w:t>
      </w:r>
      <w:r w:rsidRPr="00F04717">
        <w:rPr>
          <w:rFonts w:cs="Arial"/>
          <w:color w:val="000000"/>
          <w:sz w:val="28"/>
          <w:szCs w:val="28"/>
        </w:rPr>
        <w:t>Le caractère innovant de ce modèle est l’utilisation des épluchures de manioc pour la production de biogaz, puis de l’électricité qui servira à éclairer l’unité de transformation. Ce projet va coûter environ à deux cent trois cent trente et un mille cinq cent (</w:t>
      </w:r>
      <w:r w:rsidRPr="00F04717">
        <w:rPr>
          <w:rFonts w:cs="Arial"/>
          <w:b/>
          <w:color w:val="000000"/>
          <w:sz w:val="28"/>
          <w:szCs w:val="28"/>
        </w:rPr>
        <w:t>203 131 500) F CFA</w:t>
      </w:r>
      <w:r w:rsidRPr="00F04717">
        <w:rPr>
          <w:rFonts w:cs="Arial"/>
          <w:color w:val="000000"/>
          <w:sz w:val="28"/>
          <w:szCs w:val="28"/>
        </w:rPr>
        <w:t xml:space="preserve"> et générer </w:t>
      </w:r>
      <w:r w:rsidRPr="00F04717">
        <w:rPr>
          <w:rFonts w:cs="Arial"/>
          <w:b/>
          <w:color w:val="000000"/>
          <w:sz w:val="28"/>
          <w:szCs w:val="28"/>
        </w:rPr>
        <w:t>cinquante (50) emplois directs</w:t>
      </w:r>
      <w:r w:rsidRPr="00F04717">
        <w:rPr>
          <w:rFonts w:cs="Arial"/>
          <w:color w:val="000000"/>
          <w:sz w:val="28"/>
          <w:szCs w:val="28"/>
        </w:rPr>
        <w:t xml:space="preserve">.  </w:t>
      </w:r>
    </w:p>
    <w:p w:rsidR="00C36610" w:rsidRPr="00F04717" w:rsidRDefault="00C36610" w:rsidP="00C36610">
      <w:pPr>
        <w:spacing w:after="0" w:line="240" w:lineRule="auto"/>
        <w:jc w:val="both"/>
        <w:rPr>
          <w:rFonts w:cs="Arial"/>
          <w:color w:val="000000"/>
          <w:sz w:val="28"/>
          <w:szCs w:val="28"/>
        </w:rPr>
      </w:pPr>
    </w:p>
    <w:p w:rsidR="00C36610" w:rsidRPr="004B45F0" w:rsidRDefault="00C36610" w:rsidP="00C36610">
      <w:pPr>
        <w:autoSpaceDE w:val="0"/>
        <w:autoSpaceDN w:val="0"/>
        <w:adjustRightInd w:val="0"/>
        <w:spacing w:after="0" w:line="240" w:lineRule="auto"/>
        <w:jc w:val="both"/>
        <w:rPr>
          <w:rFonts w:cs="Arial"/>
          <w:b/>
          <w:i/>
          <w:color w:val="000000"/>
          <w:sz w:val="28"/>
          <w:szCs w:val="28"/>
        </w:rPr>
      </w:pPr>
      <w:r w:rsidRPr="004B45F0">
        <w:rPr>
          <w:rFonts w:cs="Arial"/>
          <w:b/>
          <w:i/>
          <w:color w:val="000000"/>
          <w:sz w:val="28"/>
          <w:szCs w:val="28"/>
        </w:rPr>
        <w:t xml:space="preserve">2. </w:t>
      </w:r>
      <w:r w:rsidRPr="004B45F0">
        <w:rPr>
          <w:rFonts w:cs="Arial"/>
          <w:b/>
          <w:i/>
          <w:color w:val="000000"/>
          <w:sz w:val="28"/>
          <w:szCs w:val="28"/>
          <w:u w:val="single"/>
        </w:rPr>
        <w:t>Au titre du sous-secteur d’élevage</w:t>
      </w:r>
    </w:p>
    <w:p w:rsidR="00C36610" w:rsidRPr="00F04717" w:rsidRDefault="00C36610" w:rsidP="00C36610">
      <w:pPr>
        <w:autoSpaceDE w:val="0"/>
        <w:autoSpaceDN w:val="0"/>
        <w:adjustRightInd w:val="0"/>
        <w:spacing w:after="0" w:line="240" w:lineRule="auto"/>
        <w:jc w:val="both"/>
        <w:rPr>
          <w:rFonts w:cs="Arial"/>
          <w:b/>
          <w:color w:val="000000"/>
          <w:sz w:val="28"/>
          <w:szCs w:val="28"/>
        </w:rPr>
      </w:pPr>
    </w:p>
    <w:p w:rsidR="00C36610" w:rsidRPr="00F04717" w:rsidRDefault="00C36610" w:rsidP="00C36610">
      <w:pPr>
        <w:autoSpaceDE w:val="0"/>
        <w:autoSpaceDN w:val="0"/>
        <w:adjustRightInd w:val="0"/>
        <w:spacing w:after="0" w:line="240" w:lineRule="auto"/>
        <w:jc w:val="both"/>
        <w:rPr>
          <w:rFonts w:cs="Arial"/>
          <w:color w:val="000000"/>
          <w:sz w:val="28"/>
          <w:szCs w:val="28"/>
        </w:rPr>
      </w:pPr>
      <w:r w:rsidRPr="00F04717">
        <w:rPr>
          <w:rFonts w:cs="Arial"/>
          <w:color w:val="000000"/>
          <w:sz w:val="28"/>
          <w:szCs w:val="28"/>
        </w:rPr>
        <w:t xml:space="preserve">Dans son programme de financement, AgriNova a retenu au total quatre (04) modèles-types de projets dans le sous-secteur de l’élevage. </w:t>
      </w:r>
    </w:p>
    <w:p w:rsidR="00C36610" w:rsidRPr="00F04717" w:rsidRDefault="00C36610" w:rsidP="00C36610">
      <w:pPr>
        <w:autoSpaceDE w:val="0"/>
        <w:autoSpaceDN w:val="0"/>
        <w:adjustRightInd w:val="0"/>
        <w:spacing w:after="0" w:line="240" w:lineRule="auto"/>
        <w:jc w:val="both"/>
        <w:rPr>
          <w:rFonts w:cs="Arial"/>
          <w:b/>
          <w:color w:val="000000"/>
          <w:sz w:val="28"/>
          <w:szCs w:val="28"/>
        </w:rPr>
      </w:pPr>
    </w:p>
    <w:p w:rsidR="00C36610" w:rsidRPr="004B45F0" w:rsidRDefault="00C36610" w:rsidP="00C36610">
      <w:pPr>
        <w:autoSpaceDE w:val="0"/>
        <w:autoSpaceDN w:val="0"/>
        <w:adjustRightInd w:val="0"/>
        <w:spacing w:after="0" w:line="240" w:lineRule="auto"/>
        <w:jc w:val="both"/>
        <w:rPr>
          <w:rFonts w:cs="Arial"/>
          <w:b/>
          <w:i/>
          <w:color w:val="000000"/>
          <w:sz w:val="28"/>
          <w:szCs w:val="28"/>
          <w:u w:val="single"/>
        </w:rPr>
      </w:pPr>
      <w:r w:rsidRPr="004B45F0">
        <w:rPr>
          <w:rFonts w:cs="Arial"/>
          <w:b/>
          <w:i/>
          <w:color w:val="000000"/>
          <w:sz w:val="28"/>
          <w:szCs w:val="28"/>
        </w:rPr>
        <w:t>2.1.</w:t>
      </w:r>
      <w:r w:rsidRPr="004B45F0">
        <w:rPr>
          <w:rFonts w:cs="Arial"/>
          <w:b/>
          <w:i/>
          <w:color w:val="000000"/>
          <w:sz w:val="28"/>
          <w:szCs w:val="28"/>
          <w:u w:val="single"/>
        </w:rPr>
        <w:t xml:space="preserve"> La filière piscicole</w:t>
      </w:r>
    </w:p>
    <w:p w:rsidR="00C36610" w:rsidRPr="00F04717" w:rsidRDefault="00C36610" w:rsidP="00C36610">
      <w:pPr>
        <w:autoSpaceDE w:val="0"/>
        <w:autoSpaceDN w:val="0"/>
        <w:adjustRightInd w:val="0"/>
        <w:spacing w:after="0" w:line="240" w:lineRule="auto"/>
        <w:jc w:val="both"/>
        <w:rPr>
          <w:rFonts w:cs="Arial"/>
          <w:b/>
          <w:color w:val="000000"/>
          <w:sz w:val="28"/>
          <w:szCs w:val="28"/>
        </w:rPr>
      </w:pPr>
    </w:p>
    <w:p w:rsidR="00C36610" w:rsidRPr="00F04717" w:rsidRDefault="00C36610" w:rsidP="00C36610">
      <w:pPr>
        <w:autoSpaceDE w:val="0"/>
        <w:autoSpaceDN w:val="0"/>
        <w:adjustRightInd w:val="0"/>
        <w:spacing w:after="0" w:line="240" w:lineRule="auto"/>
        <w:jc w:val="both"/>
        <w:rPr>
          <w:rFonts w:cs="Arial"/>
          <w:color w:val="000000"/>
          <w:sz w:val="28"/>
          <w:szCs w:val="28"/>
        </w:rPr>
      </w:pPr>
      <w:r w:rsidRPr="00F04717">
        <w:rPr>
          <w:rFonts w:cs="Arial"/>
          <w:color w:val="000000"/>
          <w:sz w:val="28"/>
          <w:szCs w:val="28"/>
        </w:rPr>
        <w:t>Au niveau de la filière piscicole, trois (03) modèles-types de projets ont été identifiés pour être accompagnés par AgriNova. Il s’agit du :</w:t>
      </w:r>
    </w:p>
    <w:p w:rsidR="00C36610" w:rsidRPr="00F04717" w:rsidRDefault="00C36610" w:rsidP="00C36610">
      <w:pPr>
        <w:autoSpaceDE w:val="0"/>
        <w:autoSpaceDN w:val="0"/>
        <w:adjustRightInd w:val="0"/>
        <w:spacing w:after="0" w:line="240" w:lineRule="auto"/>
        <w:jc w:val="both"/>
        <w:rPr>
          <w:rFonts w:cs="Arial"/>
          <w:color w:val="000000"/>
          <w:sz w:val="28"/>
          <w:szCs w:val="28"/>
        </w:rPr>
      </w:pPr>
    </w:p>
    <w:p w:rsidR="00C36610" w:rsidRPr="00F04717" w:rsidRDefault="00C36610" w:rsidP="00C36610">
      <w:pPr>
        <w:pStyle w:val="Paragraphedeliste"/>
        <w:numPr>
          <w:ilvl w:val="0"/>
          <w:numId w:val="2"/>
        </w:numPr>
        <w:autoSpaceDE w:val="0"/>
        <w:autoSpaceDN w:val="0"/>
        <w:adjustRightInd w:val="0"/>
        <w:spacing w:after="0" w:line="240" w:lineRule="auto"/>
        <w:jc w:val="both"/>
        <w:rPr>
          <w:rFonts w:cs="Arial"/>
          <w:color w:val="000000"/>
          <w:sz w:val="28"/>
          <w:szCs w:val="28"/>
        </w:rPr>
      </w:pPr>
      <w:r w:rsidRPr="00F04717">
        <w:rPr>
          <w:rFonts w:cs="Arial"/>
          <w:color w:val="000000"/>
          <w:sz w:val="28"/>
          <w:szCs w:val="28"/>
        </w:rPr>
        <w:t>projet de création d’unités de production de semences piscicoles ;</w:t>
      </w:r>
    </w:p>
    <w:p w:rsidR="00C36610" w:rsidRPr="00F04717" w:rsidRDefault="00C36610" w:rsidP="00C36610">
      <w:pPr>
        <w:pStyle w:val="Paragraphedeliste"/>
        <w:numPr>
          <w:ilvl w:val="0"/>
          <w:numId w:val="2"/>
        </w:numPr>
        <w:autoSpaceDE w:val="0"/>
        <w:autoSpaceDN w:val="0"/>
        <w:adjustRightInd w:val="0"/>
        <w:spacing w:after="0" w:line="240" w:lineRule="auto"/>
        <w:jc w:val="both"/>
        <w:rPr>
          <w:rFonts w:cs="Arial"/>
          <w:color w:val="000000"/>
          <w:sz w:val="28"/>
          <w:szCs w:val="28"/>
        </w:rPr>
      </w:pPr>
      <w:r w:rsidRPr="00F04717">
        <w:rPr>
          <w:rFonts w:cs="Arial"/>
          <w:color w:val="000000"/>
          <w:sz w:val="28"/>
          <w:szCs w:val="28"/>
        </w:rPr>
        <w:t>projet de création d’unités de ferme piscicole intégrée à la production agricole ;</w:t>
      </w:r>
    </w:p>
    <w:p w:rsidR="00C36610" w:rsidRPr="00F04717" w:rsidRDefault="00C36610" w:rsidP="00C36610">
      <w:pPr>
        <w:pStyle w:val="Paragraphedeliste"/>
        <w:numPr>
          <w:ilvl w:val="0"/>
          <w:numId w:val="2"/>
        </w:numPr>
        <w:autoSpaceDE w:val="0"/>
        <w:autoSpaceDN w:val="0"/>
        <w:adjustRightInd w:val="0"/>
        <w:spacing w:after="0" w:line="240" w:lineRule="auto"/>
        <w:jc w:val="both"/>
        <w:rPr>
          <w:rFonts w:cs="Arial"/>
          <w:color w:val="000000"/>
          <w:sz w:val="28"/>
          <w:szCs w:val="28"/>
        </w:rPr>
      </w:pPr>
      <w:r w:rsidRPr="00F04717">
        <w:rPr>
          <w:rFonts w:cs="Arial"/>
          <w:color w:val="000000"/>
          <w:sz w:val="28"/>
          <w:szCs w:val="28"/>
        </w:rPr>
        <w:t>projet de création d’unités de ferme piscicole par pêcherie amplifiée.</w:t>
      </w:r>
    </w:p>
    <w:p w:rsidR="00C36610" w:rsidRPr="00F04717" w:rsidRDefault="00C36610" w:rsidP="00C36610">
      <w:pPr>
        <w:pStyle w:val="Paragraphedeliste"/>
        <w:autoSpaceDE w:val="0"/>
        <w:autoSpaceDN w:val="0"/>
        <w:adjustRightInd w:val="0"/>
        <w:spacing w:after="0" w:line="240" w:lineRule="auto"/>
        <w:jc w:val="both"/>
        <w:rPr>
          <w:rFonts w:cs="Arial"/>
          <w:color w:val="000000"/>
          <w:sz w:val="28"/>
          <w:szCs w:val="28"/>
        </w:rPr>
      </w:pPr>
    </w:p>
    <w:p w:rsidR="00C36610" w:rsidRPr="004B45F0" w:rsidRDefault="00C36610" w:rsidP="00C36610">
      <w:pPr>
        <w:autoSpaceDE w:val="0"/>
        <w:autoSpaceDN w:val="0"/>
        <w:adjustRightInd w:val="0"/>
        <w:spacing w:after="0" w:line="240" w:lineRule="auto"/>
        <w:jc w:val="both"/>
        <w:rPr>
          <w:rFonts w:cs="Arial"/>
          <w:b/>
          <w:i/>
          <w:color w:val="000000"/>
          <w:sz w:val="28"/>
          <w:szCs w:val="28"/>
          <w:u w:val="single"/>
        </w:rPr>
      </w:pPr>
      <w:r w:rsidRPr="004B45F0">
        <w:rPr>
          <w:rFonts w:cs="Arial"/>
          <w:b/>
          <w:i/>
          <w:color w:val="000000"/>
          <w:sz w:val="28"/>
          <w:szCs w:val="28"/>
        </w:rPr>
        <w:t>2.1.1.</w:t>
      </w:r>
      <w:r w:rsidRPr="004B45F0">
        <w:rPr>
          <w:rFonts w:cs="Arial"/>
          <w:b/>
          <w:i/>
          <w:color w:val="000000"/>
          <w:sz w:val="28"/>
          <w:szCs w:val="28"/>
          <w:u w:val="single"/>
        </w:rPr>
        <w:t xml:space="preserve"> Projet de création d’unités de production de semences piscicoles </w:t>
      </w:r>
    </w:p>
    <w:p w:rsidR="00C36610" w:rsidRPr="00F04717" w:rsidRDefault="00C36610" w:rsidP="00C36610">
      <w:pPr>
        <w:autoSpaceDE w:val="0"/>
        <w:autoSpaceDN w:val="0"/>
        <w:adjustRightInd w:val="0"/>
        <w:spacing w:after="0" w:line="240" w:lineRule="auto"/>
        <w:jc w:val="both"/>
        <w:rPr>
          <w:rFonts w:cs="Arial"/>
          <w:b/>
          <w:color w:val="000000"/>
          <w:sz w:val="28"/>
          <w:szCs w:val="28"/>
        </w:rPr>
      </w:pPr>
    </w:p>
    <w:p w:rsidR="00C36610" w:rsidRPr="00F04717" w:rsidRDefault="00C36610" w:rsidP="00C36610">
      <w:pPr>
        <w:autoSpaceDE w:val="0"/>
        <w:autoSpaceDN w:val="0"/>
        <w:adjustRightInd w:val="0"/>
        <w:spacing w:after="0" w:line="240" w:lineRule="auto"/>
        <w:jc w:val="both"/>
        <w:rPr>
          <w:rFonts w:cs="Arial"/>
          <w:color w:val="000000"/>
          <w:sz w:val="28"/>
          <w:szCs w:val="28"/>
        </w:rPr>
      </w:pPr>
      <w:r w:rsidRPr="00F04717">
        <w:rPr>
          <w:rFonts w:cs="Arial"/>
          <w:color w:val="000000"/>
          <w:sz w:val="28"/>
          <w:szCs w:val="28"/>
        </w:rPr>
        <w:t>Ce modèle de projet porte sur le développement d’une chaine de valeur de production intensive de semences piscicoles du silure (</w:t>
      </w:r>
      <w:r w:rsidRPr="00F04717">
        <w:rPr>
          <w:rFonts w:cs="Arial"/>
          <w:i/>
          <w:color w:val="000000"/>
          <w:sz w:val="28"/>
          <w:szCs w:val="28"/>
        </w:rPr>
        <w:t>Clarias garipinus</w:t>
      </w:r>
      <w:r w:rsidRPr="00F04717">
        <w:rPr>
          <w:rFonts w:cs="Arial"/>
          <w:color w:val="000000"/>
          <w:sz w:val="28"/>
          <w:szCs w:val="28"/>
        </w:rPr>
        <w:t>) dans la zone périurbaine de Ouagadougou basée sur l’optimisation de la gestion de l’eau, grâce notamment à l'utilisation des circuits fermés, d’énergie renouvelables et à l'utilisation des systèmes intégrés (poissons-agricultures et élevage). L’objectif du projet est de réduire les écarts croissants entre l’offre et la demande nationale en produits halieutiques.</w:t>
      </w:r>
    </w:p>
    <w:p w:rsidR="00C36610" w:rsidRPr="00F04717" w:rsidRDefault="00C36610" w:rsidP="00C36610">
      <w:pPr>
        <w:pStyle w:val="Titre"/>
        <w:jc w:val="both"/>
        <w:rPr>
          <w:rFonts w:asciiTheme="minorHAnsi" w:eastAsiaTheme="minorHAnsi" w:hAnsiTheme="minorHAnsi" w:cs="Arial"/>
          <w:b w:val="0"/>
          <w:color w:val="000000"/>
          <w:sz w:val="28"/>
          <w:szCs w:val="28"/>
          <w:u w:val="none"/>
          <w:lang w:eastAsia="en-US"/>
        </w:rPr>
      </w:pPr>
      <w:r w:rsidRPr="00F04717">
        <w:rPr>
          <w:rFonts w:asciiTheme="minorHAnsi" w:eastAsiaTheme="minorHAnsi" w:hAnsiTheme="minorHAnsi" w:cs="Arial"/>
          <w:b w:val="0"/>
          <w:color w:val="000000"/>
          <w:sz w:val="28"/>
          <w:szCs w:val="28"/>
          <w:u w:val="none"/>
          <w:lang w:eastAsia="en-US"/>
        </w:rPr>
        <w:lastRenderedPageBreak/>
        <w:t xml:space="preserve">Le coût total du modèle de projet est évalué à </w:t>
      </w:r>
      <w:r w:rsidRPr="00F04717">
        <w:rPr>
          <w:rFonts w:asciiTheme="minorHAnsi" w:eastAsiaTheme="minorHAnsi" w:hAnsiTheme="minorHAnsi" w:cs="Arial"/>
          <w:color w:val="000000"/>
          <w:sz w:val="28"/>
          <w:szCs w:val="28"/>
          <w:u w:val="none"/>
          <w:lang w:eastAsia="en-US"/>
        </w:rPr>
        <w:t>cinquante millions (50 000 000) F CFA</w:t>
      </w:r>
      <w:r w:rsidRPr="00F04717">
        <w:rPr>
          <w:rFonts w:asciiTheme="minorHAnsi" w:eastAsiaTheme="minorHAnsi" w:hAnsiTheme="minorHAnsi" w:cs="Arial"/>
          <w:b w:val="0"/>
          <w:color w:val="000000"/>
          <w:sz w:val="28"/>
          <w:szCs w:val="28"/>
          <w:u w:val="none"/>
          <w:lang w:eastAsia="en-US"/>
        </w:rPr>
        <w:t xml:space="preserve">. Ce projet devrait permettre la production mensuelle de vingt mille (20 000) alevins soit une production moyenne annuelle de deux cent mille (200 000) alevins de 10 g et la création de </w:t>
      </w:r>
      <w:r w:rsidRPr="00F04717">
        <w:rPr>
          <w:rFonts w:asciiTheme="minorHAnsi" w:eastAsiaTheme="minorHAnsi" w:hAnsiTheme="minorHAnsi" w:cs="Arial"/>
          <w:color w:val="000000"/>
          <w:sz w:val="28"/>
          <w:szCs w:val="28"/>
          <w:u w:val="none"/>
          <w:lang w:eastAsia="en-US"/>
        </w:rPr>
        <w:t>cinq (05) emplois directs</w:t>
      </w:r>
      <w:r w:rsidRPr="00F04717">
        <w:rPr>
          <w:rFonts w:asciiTheme="minorHAnsi" w:eastAsiaTheme="minorHAnsi" w:hAnsiTheme="minorHAnsi" w:cs="Arial"/>
          <w:b w:val="0"/>
          <w:color w:val="000000"/>
          <w:sz w:val="28"/>
          <w:szCs w:val="28"/>
          <w:u w:val="none"/>
          <w:lang w:eastAsia="en-US"/>
        </w:rPr>
        <w:t xml:space="preserve"> et plusieurs dizaines d’emplois indirects au profit des jeunes et femme.</w:t>
      </w:r>
    </w:p>
    <w:p w:rsidR="00C36610" w:rsidRPr="00F04717" w:rsidRDefault="00C36610" w:rsidP="00C36610">
      <w:pPr>
        <w:pStyle w:val="Titre"/>
        <w:jc w:val="both"/>
        <w:rPr>
          <w:rFonts w:asciiTheme="minorHAnsi" w:eastAsiaTheme="minorHAnsi" w:hAnsiTheme="minorHAnsi" w:cs="Arial"/>
          <w:b w:val="0"/>
          <w:color w:val="000000"/>
          <w:sz w:val="28"/>
          <w:szCs w:val="28"/>
          <w:u w:val="none"/>
          <w:lang w:eastAsia="en-US"/>
        </w:rPr>
      </w:pPr>
    </w:p>
    <w:p w:rsidR="00C36610" w:rsidRPr="00F04717" w:rsidRDefault="00C36610" w:rsidP="00C36610">
      <w:pPr>
        <w:pStyle w:val="Titre"/>
        <w:jc w:val="both"/>
        <w:rPr>
          <w:rFonts w:asciiTheme="minorHAnsi" w:eastAsiaTheme="minorHAnsi" w:hAnsiTheme="minorHAnsi" w:cs="Arial"/>
          <w:b w:val="0"/>
          <w:color w:val="000000"/>
          <w:sz w:val="28"/>
          <w:szCs w:val="28"/>
          <w:u w:val="none"/>
          <w:lang w:eastAsia="en-US"/>
        </w:rPr>
      </w:pPr>
      <w:r w:rsidRPr="00F04717">
        <w:rPr>
          <w:rFonts w:asciiTheme="minorHAnsi" w:eastAsiaTheme="minorHAnsi" w:hAnsiTheme="minorHAnsi" w:cs="Arial"/>
          <w:color w:val="000000"/>
          <w:sz w:val="28"/>
          <w:szCs w:val="28"/>
          <w:u w:val="none"/>
          <w:lang w:eastAsia="en-US"/>
        </w:rPr>
        <w:t>Cinq (05) modèles</w:t>
      </w:r>
      <w:r w:rsidRPr="00F04717">
        <w:rPr>
          <w:rFonts w:asciiTheme="minorHAnsi" w:eastAsiaTheme="minorHAnsi" w:hAnsiTheme="minorHAnsi" w:cs="Arial"/>
          <w:b w:val="0"/>
          <w:color w:val="000000"/>
          <w:sz w:val="28"/>
          <w:szCs w:val="28"/>
          <w:u w:val="none"/>
          <w:lang w:eastAsia="en-US"/>
        </w:rPr>
        <w:t xml:space="preserve"> de ce projet pour un coût total de deux cent cinquante millions (</w:t>
      </w:r>
      <w:r w:rsidRPr="00F04717">
        <w:rPr>
          <w:rFonts w:asciiTheme="minorHAnsi" w:eastAsiaTheme="minorHAnsi" w:hAnsiTheme="minorHAnsi" w:cs="Arial"/>
          <w:color w:val="000000"/>
          <w:sz w:val="28"/>
          <w:szCs w:val="28"/>
          <w:u w:val="none"/>
          <w:lang w:eastAsia="en-US"/>
        </w:rPr>
        <w:t>250 000 000) F CFA</w:t>
      </w:r>
      <w:r w:rsidRPr="00F04717">
        <w:rPr>
          <w:rFonts w:asciiTheme="minorHAnsi" w:eastAsiaTheme="minorHAnsi" w:hAnsiTheme="minorHAnsi" w:cs="Arial"/>
          <w:b w:val="0"/>
          <w:color w:val="000000"/>
          <w:sz w:val="28"/>
          <w:szCs w:val="28"/>
          <w:u w:val="none"/>
          <w:lang w:eastAsia="en-US"/>
        </w:rPr>
        <w:t xml:space="preserve"> avec </w:t>
      </w:r>
      <w:r w:rsidRPr="00F04717">
        <w:rPr>
          <w:rFonts w:asciiTheme="minorHAnsi" w:eastAsiaTheme="minorHAnsi" w:hAnsiTheme="minorHAnsi" w:cs="Arial"/>
          <w:color w:val="000000"/>
          <w:sz w:val="28"/>
          <w:szCs w:val="28"/>
          <w:u w:val="none"/>
          <w:lang w:eastAsia="en-US"/>
        </w:rPr>
        <w:t>cinquante (50) emplois directs</w:t>
      </w:r>
      <w:r w:rsidRPr="00F04717">
        <w:rPr>
          <w:rFonts w:asciiTheme="minorHAnsi" w:eastAsiaTheme="minorHAnsi" w:hAnsiTheme="minorHAnsi" w:cs="Arial"/>
          <w:b w:val="0"/>
          <w:color w:val="000000"/>
          <w:sz w:val="28"/>
          <w:szCs w:val="28"/>
          <w:u w:val="none"/>
          <w:lang w:eastAsia="en-US"/>
        </w:rPr>
        <w:t xml:space="preserve"> seront répliqués à travers le pays. </w:t>
      </w:r>
    </w:p>
    <w:p w:rsidR="00C36610" w:rsidRPr="00F04717" w:rsidRDefault="00C36610" w:rsidP="00C36610">
      <w:pPr>
        <w:pStyle w:val="Titre"/>
        <w:jc w:val="left"/>
        <w:rPr>
          <w:rFonts w:asciiTheme="minorHAnsi" w:eastAsiaTheme="minorHAnsi" w:hAnsiTheme="minorHAnsi" w:cs="Arial"/>
          <w:b w:val="0"/>
          <w:color w:val="000000"/>
          <w:sz w:val="28"/>
          <w:szCs w:val="28"/>
          <w:u w:val="none"/>
          <w:lang w:eastAsia="en-US"/>
        </w:rPr>
      </w:pPr>
    </w:p>
    <w:p w:rsidR="00C36610" w:rsidRPr="004B45F0" w:rsidRDefault="00C36610" w:rsidP="00C36610">
      <w:pPr>
        <w:pStyle w:val="Titre"/>
        <w:jc w:val="left"/>
        <w:rPr>
          <w:rFonts w:asciiTheme="minorHAnsi" w:hAnsiTheme="minorHAnsi" w:cs="Arial"/>
          <w:i/>
          <w:color w:val="000000"/>
          <w:sz w:val="28"/>
          <w:szCs w:val="28"/>
        </w:rPr>
      </w:pPr>
      <w:r w:rsidRPr="004B45F0">
        <w:rPr>
          <w:rFonts w:asciiTheme="minorHAnsi" w:hAnsiTheme="minorHAnsi" w:cs="Arial"/>
          <w:i/>
          <w:color w:val="000000"/>
          <w:sz w:val="28"/>
          <w:szCs w:val="28"/>
          <w:u w:val="none"/>
        </w:rPr>
        <w:t>2.1.2.</w:t>
      </w:r>
      <w:r w:rsidRPr="004B45F0">
        <w:rPr>
          <w:rFonts w:asciiTheme="minorHAnsi" w:hAnsiTheme="minorHAnsi" w:cs="Arial"/>
          <w:i/>
          <w:color w:val="000000"/>
          <w:sz w:val="28"/>
          <w:szCs w:val="28"/>
        </w:rPr>
        <w:t xml:space="preserve"> Projet de création de ferme piscicole intégrée à la production agricole </w:t>
      </w:r>
    </w:p>
    <w:p w:rsidR="00C36610" w:rsidRPr="00F04717" w:rsidRDefault="00C36610" w:rsidP="00C36610">
      <w:pPr>
        <w:pStyle w:val="Titre"/>
        <w:jc w:val="left"/>
        <w:rPr>
          <w:rFonts w:asciiTheme="minorHAnsi" w:eastAsiaTheme="minorHAnsi" w:hAnsiTheme="minorHAnsi" w:cs="Arial"/>
          <w:color w:val="000000"/>
          <w:sz w:val="28"/>
          <w:szCs w:val="28"/>
          <w:u w:val="none"/>
          <w:lang w:eastAsia="en-US"/>
        </w:rPr>
      </w:pPr>
    </w:p>
    <w:p w:rsidR="00C36610" w:rsidRPr="00F04717" w:rsidRDefault="00C36610" w:rsidP="00C36610">
      <w:pPr>
        <w:pStyle w:val="Titre"/>
        <w:jc w:val="both"/>
        <w:rPr>
          <w:rFonts w:asciiTheme="minorHAnsi" w:hAnsiTheme="minorHAnsi" w:cs="Arial"/>
          <w:b w:val="0"/>
          <w:color w:val="000000"/>
          <w:sz w:val="28"/>
          <w:szCs w:val="28"/>
          <w:u w:val="none"/>
        </w:rPr>
      </w:pPr>
      <w:r w:rsidRPr="00F04717">
        <w:rPr>
          <w:rFonts w:asciiTheme="minorHAnsi" w:hAnsiTheme="minorHAnsi" w:cs="Arial"/>
          <w:b w:val="0"/>
          <w:color w:val="000000"/>
          <w:sz w:val="28"/>
          <w:szCs w:val="28"/>
          <w:u w:val="none"/>
        </w:rPr>
        <w:t xml:space="preserve">Ce modèle de projet porte sur la création de fermes piscicoles intégrées à la production agricole. L’objectif global du modèle-projet est de produire annuellement 18 tonnes de poisson avec double valorisation d’eau mobilisée, pour contribuer à résorber le déficit entre l’offre et la demande en produits halieutiques dans les communes urbaines les plus proches et/ou à Ouagadougou. </w:t>
      </w:r>
    </w:p>
    <w:p w:rsidR="00C36610" w:rsidRPr="00F04717" w:rsidRDefault="00C36610" w:rsidP="00C36610">
      <w:pPr>
        <w:pStyle w:val="Titre"/>
        <w:jc w:val="both"/>
        <w:rPr>
          <w:rFonts w:asciiTheme="minorHAnsi" w:hAnsiTheme="minorHAnsi" w:cs="Arial"/>
          <w:b w:val="0"/>
          <w:color w:val="000000"/>
          <w:sz w:val="28"/>
          <w:szCs w:val="28"/>
          <w:u w:val="none"/>
        </w:rPr>
      </w:pPr>
    </w:p>
    <w:p w:rsidR="00C36610" w:rsidRPr="00F04717" w:rsidRDefault="00C36610" w:rsidP="00C36610">
      <w:pPr>
        <w:pStyle w:val="Titre"/>
        <w:jc w:val="both"/>
        <w:rPr>
          <w:rFonts w:asciiTheme="minorHAnsi" w:hAnsiTheme="minorHAnsi" w:cs="Arial"/>
          <w:b w:val="0"/>
          <w:color w:val="000000"/>
          <w:sz w:val="28"/>
          <w:szCs w:val="28"/>
          <w:u w:val="none"/>
        </w:rPr>
      </w:pPr>
      <w:r w:rsidRPr="00F04717">
        <w:rPr>
          <w:rFonts w:asciiTheme="minorHAnsi" w:hAnsiTheme="minorHAnsi" w:cs="Arial"/>
          <w:b w:val="0"/>
          <w:color w:val="000000"/>
          <w:sz w:val="28"/>
          <w:szCs w:val="28"/>
          <w:u w:val="none"/>
        </w:rPr>
        <w:t>Ce modèle-projet a un coût total de cinquante-neuf millions cinq cent vingt mille deux onze (</w:t>
      </w:r>
      <w:r w:rsidRPr="00F04717">
        <w:rPr>
          <w:rFonts w:asciiTheme="minorHAnsi" w:hAnsiTheme="minorHAnsi" w:cs="Arial"/>
          <w:color w:val="000000"/>
          <w:sz w:val="28"/>
          <w:szCs w:val="28"/>
          <w:u w:val="none"/>
        </w:rPr>
        <w:t>59 520 211) F CFA</w:t>
      </w:r>
      <w:r w:rsidRPr="00F04717">
        <w:rPr>
          <w:rFonts w:asciiTheme="minorHAnsi" w:hAnsiTheme="minorHAnsi" w:cs="Arial"/>
          <w:b w:val="0"/>
          <w:color w:val="000000"/>
          <w:sz w:val="28"/>
          <w:szCs w:val="28"/>
          <w:u w:val="none"/>
        </w:rPr>
        <w:t xml:space="preserve"> et devrait permettre de créer </w:t>
      </w:r>
      <w:r w:rsidRPr="00F04717">
        <w:rPr>
          <w:rFonts w:asciiTheme="minorHAnsi" w:hAnsiTheme="minorHAnsi" w:cs="Arial"/>
          <w:color w:val="000000"/>
          <w:sz w:val="28"/>
          <w:szCs w:val="28"/>
          <w:u w:val="none"/>
        </w:rPr>
        <w:t>vingt-cinq (25) emplois décents</w:t>
      </w:r>
      <w:r w:rsidRPr="00F04717">
        <w:rPr>
          <w:rFonts w:asciiTheme="minorHAnsi" w:hAnsiTheme="minorHAnsi" w:cs="Arial"/>
          <w:b w:val="0"/>
          <w:color w:val="000000"/>
          <w:sz w:val="28"/>
          <w:szCs w:val="28"/>
          <w:u w:val="none"/>
        </w:rPr>
        <w:t>.</w:t>
      </w:r>
    </w:p>
    <w:p w:rsidR="00C36610" w:rsidRPr="00F04717" w:rsidRDefault="00C36610" w:rsidP="00C36610">
      <w:pPr>
        <w:pStyle w:val="Titre"/>
        <w:jc w:val="both"/>
        <w:rPr>
          <w:rFonts w:asciiTheme="minorHAnsi" w:hAnsiTheme="minorHAnsi" w:cs="Arial"/>
          <w:b w:val="0"/>
          <w:color w:val="000000"/>
          <w:sz w:val="28"/>
          <w:szCs w:val="28"/>
          <w:u w:val="none"/>
        </w:rPr>
      </w:pPr>
    </w:p>
    <w:p w:rsidR="00C36610" w:rsidRPr="00F04717" w:rsidRDefault="00C36610" w:rsidP="00C36610">
      <w:pPr>
        <w:pStyle w:val="Titre"/>
        <w:jc w:val="both"/>
        <w:rPr>
          <w:rFonts w:asciiTheme="minorHAnsi" w:hAnsiTheme="minorHAnsi" w:cs="Arial"/>
          <w:b w:val="0"/>
          <w:color w:val="000000"/>
          <w:sz w:val="28"/>
          <w:szCs w:val="28"/>
          <w:u w:val="none"/>
        </w:rPr>
      </w:pPr>
      <w:r w:rsidRPr="00F04717">
        <w:rPr>
          <w:rFonts w:asciiTheme="minorHAnsi" w:hAnsiTheme="minorHAnsi" w:cs="Arial"/>
          <w:b w:val="0"/>
          <w:color w:val="000000"/>
          <w:sz w:val="28"/>
          <w:szCs w:val="28"/>
          <w:u w:val="none"/>
        </w:rPr>
        <w:t>A terme, il est prévu la création de cinq</w:t>
      </w:r>
      <w:r w:rsidRPr="00F04717">
        <w:rPr>
          <w:rFonts w:asciiTheme="minorHAnsi" w:hAnsiTheme="minorHAnsi" w:cs="Arial"/>
          <w:color w:val="000000"/>
          <w:sz w:val="28"/>
          <w:szCs w:val="28"/>
          <w:u w:val="none"/>
        </w:rPr>
        <w:t xml:space="preserve"> (05) de modèles</w:t>
      </w:r>
      <w:r w:rsidRPr="00F04717">
        <w:rPr>
          <w:rFonts w:asciiTheme="minorHAnsi" w:hAnsiTheme="minorHAnsi" w:cs="Arial"/>
          <w:b w:val="0"/>
          <w:color w:val="000000"/>
          <w:sz w:val="28"/>
          <w:szCs w:val="28"/>
          <w:u w:val="none"/>
        </w:rPr>
        <w:t xml:space="preserve"> de ce projet pour un montant de deux quatre-vingt-dix-sept millions six cent un mille quinze (</w:t>
      </w:r>
      <w:r w:rsidRPr="00F04717">
        <w:rPr>
          <w:rFonts w:asciiTheme="minorHAnsi" w:hAnsiTheme="minorHAnsi" w:cs="Arial"/>
          <w:color w:val="000000"/>
          <w:sz w:val="28"/>
          <w:szCs w:val="28"/>
          <w:u w:val="none"/>
        </w:rPr>
        <w:t>297 601 015) F CFA</w:t>
      </w:r>
      <w:r w:rsidRPr="00F04717">
        <w:rPr>
          <w:rFonts w:asciiTheme="minorHAnsi" w:hAnsiTheme="minorHAnsi" w:cs="Arial"/>
          <w:b w:val="0"/>
          <w:color w:val="000000"/>
          <w:sz w:val="28"/>
          <w:szCs w:val="28"/>
          <w:u w:val="none"/>
        </w:rPr>
        <w:t xml:space="preserve"> et la création de cent vingt-cinq (</w:t>
      </w:r>
      <w:r w:rsidRPr="00F04717">
        <w:rPr>
          <w:rFonts w:asciiTheme="minorHAnsi" w:hAnsiTheme="minorHAnsi" w:cs="Arial"/>
          <w:color w:val="000000"/>
          <w:sz w:val="28"/>
          <w:szCs w:val="28"/>
          <w:u w:val="none"/>
        </w:rPr>
        <w:t>125) emplois directs</w:t>
      </w:r>
      <w:r w:rsidRPr="00F04717">
        <w:rPr>
          <w:rFonts w:asciiTheme="minorHAnsi" w:hAnsiTheme="minorHAnsi" w:cs="Arial"/>
          <w:b w:val="0"/>
          <w:color w:val="000000"/>
          <w:sz w:val="28"/>
          <w:szCs w:val="28"/>
          <w:u w:val="none"/>
        </w:rPr>
        <w:t xml:space="preserve"> . </w:t>
      </w:r>
    </w:p>
    <w:p w:rsidR="00C36610" w:rsidRPr="004B45F0" w:rsidRDefault="00C36610" w:rsidP="00C36610">
      <w:pPr>
        <w:autoSpaceDE w:val="0"/>
        <w:autoSpaceDN w:val="0"/>
        <w:adjustRightInd w:val="0"/>
        <w:spacing w:after="0" w:line="240" w:lineRule="auto"/>
        <w:jc w:val="both"/>
        <w:rPr>
          <w:rFonts w:cs="Arial"/>
          <w:color w:val="000000"/>
          <w:sz w:val="28"/>
          <w:szCs w:val="28"/>
        </w:rPr>
      </w:pPr>
    </w:p>
    <w:p w:rsidR="00C36610" w:rsidRPr="004B45F0" w:rsidRDefault="00C36610" w:rsidP="00C36610">
      <w:pPr>
        <w:autoSpaceDE w:val="0"/>
        <w:autoSpaceDN w:val="0"/>
        <w:adjustRightInd w:val="0"/>
        <w:spacing w:after="0" w:line="240" w:lineRule="auto"/>
        <w:jc w:val="both"/>
        <w:rPr>
          <w:rFonts w:cs="Arial"/>
          <w:b/>
          <w:i/>
          <w:color w:val="000000"/>
          <w:sz w:val="28"/>
          <w:szCs w:val="28"/>
          <w:u w:val="single"/>
        </w:rPr>
      </w:pPr>
      <w:r w:rsidRPr="004B45F0">
        <w:rPr>
          <w:rFonts w:cs="Arial"/>
          <w:b/>
          <w:i/>
          <w:color w:val="000000"/>
          <w:sz w:val="28"/>
          <w:szCs w:val="28"/>
        </w:rPr>
        <w:t>2.1.3.</w:t>
      </w:r>
      <w:r w:rsidRPr="004B45F0">
        <w:rPr>
          <w:rFonts w:cs="Arial"/>
          <w:b/>
          <w:i/>
          <w:color w:val="000000"/>
          <w:sz w:val="28"/>
          <w:szCs w:val="28"/>
          <w:u w:val="single"/>
        </w:rPr>
        <w:t xml:space="preserve"> Projet de création de ferme piscicole par pêcherie amplifiée </w:t>
      </w:r>
    </w:p>
    <w:p w:rsidR="00C36610" w:rsidRPr="00F04717" w:rsidRDefault="00C36610" w:rsidP="00C36610">
      <w:pPr>
        <w:autoSpaceDE w:val="0"/>
        <w:autoSpaceDN w:val="0"/>
        <w:adjustRightInd w:val="0"/>
        <w:spacing w:after="0" w:line="240" w:lineRule="auto"/>
        <w:jc w:val="both"/>
        <w:rPr>
          <w:rFonts w:cs="Arial"/>
          <w:b/>
          <w:color w:val="000000"/>
          <w:sz w:val="28"/>
          <w:szCs w:val="28"/>
        </w:rPr>
      </w:pPr>
    </w:p>
    <w:p w:rsidR="00C36610" w:rsidRPr="00F04717" w:rsidRDefault="00C36610" w:rsidP="00C36610">
      <w:pPr>
        <w:spacing w:after="0" w:line="240" w:lineRule="auto"/>
        <w:jc w:val="both"/>
        <w:rPr>
          <w:rFonts w:cs="Arial"/>
          <w:color w:val="000000"/>
          <w:sz w:val="28"/>
          <w:szCs w:val="28"/>
        </w:rPr>
      </w:pPr>
      <w:r w:rsidRPr="00F04717">
        <w:rPr>
          <w:rFonts w:cs="Arial"/>
          <w:color w:val="000000"/>
          <w:sz w:val="28"/>
          <w:szCs w:val="28"/>
        </w:rPr>
        <w:t>Le modèle de projet consiste à créer de fermes piscicoles avec un système de pêcherie amplifiée.</w:t>
      </w:r>
    </w:p>
    <w:p w:rsidR="00C36610" w:rsidRDefault="00C36610" w:rsidP="00C36610">
      <w:pPr>
        <w:spacing w:after="0" w:line="240" w:lineRule="auto"/>
        <w:jc w:val="both"/>
        <w:rPr>
          <w:rFonts w:cs="Arial"/>
          <w:color w:val="000000"/>
          <w:sz w:val="28"/>
          <w:szCs w:val="28"/>
        </w:rPr>
      </w:pPr>
    </w:p>
    <w:p w:rsidR="00C36610" w:rsidRPr="00F04717" w:rsidRDefault="00C36610" w:rsidP="00C36610">
      <w:pPr>
        <w:spacing w:after="0" w:line="240" w:lineRule="auto"/>
        <w:jc w:val="both"/>
        <w:rPr>
          <w:rFonts w:cs="Arial"/>
          <w:color w:val="000000"/>
          <w:sz w:val="28"/>
          <w:szCs w:val="28"/>
        </w:rPr>
      </w:pPr>
      <w:r w:rsidRPr="00F04717">
        <w:rPr>
          <w:rFonts w:cs="Arial"/>
          <w:color w:val="000000"/>
          <w:sz w:val="28"/>
          <w:szCs w:val="28"/>
        </w:rPr>
        <w:t>L’objectif global du projet est d’assurer une production annuelle d’au moins 30 tonnes de poisson sur une pêcherie concédée de 10 à 50 ha, pour contribuer à résorber le déficit entre l’offre et la demande en produits halieutiques dans les communes urbaines les plus proches et/ou à Ouagadougou.</w:t>
      </w:r>
    </w:p>
    <w:p w:rsidR="00C36610" w:rsidRDefault="00C36610" w:rsidP="00C36610">
      <w:pPr>
        <w:spacing w:after="0" w:line="240" w:lineRule="auto"/>
        <w:jc w:val="both"/>
        <w:rPr>
          <w:rFonts w:cs="Arial"/>
          <w:color w:val="000000"/>
          <w:sz w:val="28"/>
          <w:szCs w:val="28"/>
        </w:rPr>
      </w:pPr>
    </w:p>
    <w:p w:rsidR="00C36610" w:rsidRPr="00F04717" w:rsidRDefault="00C36610" w:rsidP="00C36610">
      <w:pPr>
        <w:spacing w:after="0" w:line="240" w:lineRule="auto"/>
        <w:jc w:val="both"/>
        <w:rPr>
          <w:rFonts w:cs="Arial"/>
          <w:color w:val="000000"/>
          <w:sz w:val="28"/>
          <w:szCs w:val="28"/>
        </w:rPr>
      </w:pPr>
      <w:r w:rsidRPr="00F04717">
        <w:rPr>
          <w:rFonts w:cs="Arial"/>
          <w:color w:val="000000"/>
          <w:sz w:val="28"/>
          <w:szCs w:val="28"/>
        </w:rPr>
        <w:t>Ce modèle de projet coutera environ trente-sept millions quarante-six mille trois cent seize (</w:t>
      </w:r>
      <w:r w:rsidRPr="00F04717">
        <w:rPr>
          <w:rFonts w:cs="Arial"/>
          <w:b/>
          <w:color w:val="000000"/>
          <w:sz w:val="28"/>
          <w:szCs w:val="28"/>
        </w:rPr>
        <w:t>37 046 316) F CFA</w:t>
      </w:r>
      <w:r w:rsidRPr="00F04717">
        <w:rPr>
          <w:rFonts w:cs="Arial"/>
          <w:color w:val="000000"/>
          <w:sz w:val="28"/>
          <w:szCs w:val="28"/>
        </w:rPr>
        <w:t xml:space="preserve"> et devrait au moins quarante-cinq (</w:t>
      </w:r>
      <w:r w:rsidRPr="00F04717">
        <w:rPr>
          <w:rFonts w:cs="Arial"/>
          <w:b/>
          <w:color w:val="000000"/>
          <w:sz w:val="28"/>
          <w:szCs w:val="28"/>
        </w:rPr>
        <w:t>45) emplois décents et stables</w:t>
      </w:r>
      <w:r w:rsidRPr="00F04717">
        <w:rPr>
          <w:rFonts w:cs="Arial"/>
          <w:color w:val="000000"/>
          <w:sz w:val="28"/>
          <w:szCs w:val="28"/>
        </w:rPr>
        <w:t xml:space="preserve">. </w:t>
      </w:r>
    </w:p>
    <w:p w:rsidR="00C36610" w:rsidRPr="00EA5FCD" w:rsidRDefault="00C36610" w:rsidP="00C36610">
      <w:pPr>
        <w:spacing w:after="0" w:line="240" w:lineRule="auto"/>
        <w:jc w:val="both"/>
        <w:rPr>
          <w:rFonts w:cs="Arial"/>
          <w:color w:val="000000"/>
          <w:sz w:val="28"/>
          <w:szCs w:val="28"/>
        </w:rPr>
      </w:pPr>
      <w:r w:rsidRPr="00F04717">
        <w:rPr>
          <w:rFonts w:cs="Arial"/>
          <w:color w:val="000000"/>
          <w:sz w:val="28"/>
          <w:szCs w:val="28"/>
        </w:rPr>
        <w:lastRenderedPageBreak/>
        <w:t>A terme, cinq (05) modèles de ce projet seront créés pour un montant de cent quatre-vingt-cinq millions deux trente et un cinq cent quatre-vingt (</w:t>
      </w:r>
      <w:r w:rsidRPr="00F04717">
        <w:rPr>
          <w:rFonts w:cs="Arial"/>
          <w:b/>
          <w:color w:val="000000"/>
          <w:sz w:val="28"/>
          <w:szCs w:val="28"/>
        </w:rPr>
        <w:t>185 231 580) F CFA</w:t>
      </w:r>
      <w:r w:rsidRPr="00F04717">
        <w:rPr>
          <w:rFonts w:cs="Arial"/>
          <w:color w:val="000000"/>
          <w:sz w:val="28"/>
          <w:szCs w:val="28"/>
        </w:rPr>
        <w:t xml:space="preserve"> et deux cent vingt-cinq (</w:t>
      </w:r>
      <w:r w:rsidRPr="00F04717">
        <w:rPr>
          <w:rFonts w:cs="Arial"/>
          <w:b/>
          <w:color w:val="000000"/>
          <w:sz w:val="28"/>
          <w:szCs w:val="28"/>
        </w:rPr>
        <w:t>225) emplois directs</w:t>
      </w:r>
      <w:r w:rsidRPr="00F04717">
        <w:rPr>
          <w:rFonts w:cs="Arial"/>
          <w:color w:val="000000"/>
          <w:sz w:val="28"/>
          <w:szCs w:val="28"/>
        </w:rPr>
        <w:t xml:space="preserve"> seront créés.</w:t>
      </w:r>
    </w:p>
    <w:p w:rsidR="00C36610" w:rsidRPr="00F04717" w:rsidRDefault="00C36610" w:rsidP="00C36610">
      <w:pPr>
        <w:autoSpaceDE w:val="0"/>
        <w:autoSpaceDN w:val="0"/>
        <w:adjustRightInd w:val="0"/>
        <w:spacing w:after="0" w:line="240" w:lineRule="auto"/>
        <w:jc w:val="both"/>
        <w:rPr>
          <w:rFonts w:cs="Arial"/>
          <w:b/>
          <w:color w:val="000000"/>
          <w:sz w:val="28"/>
          <w:szCs w:val="28"/>
        </w:rPr>
      </w:pPr>
    </w:p>
    <w:sectPr w:rsidR="00C36610" w:rsidRPr="00F04717">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0F43" w:rsidRDefault="00E60F43" w:rsidP="00C36610">
      <w:pPr>
        <w:spacing w:after="0" w:line="240" w:lineRule="auto"/>
      </w:pPr>
      <w:r>
        <w:separator/>
      </w:r>
    </w:p>
  </w:endnote>
  <w:endnote w:type="continuationSeparator" w:id="0">
    <w:p w:rsidR="00E60F43" w:rsidRDefault="00E60F43" w:rsidP="00C366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rlin Sans FB">
    <w:panose1 w:val="020E06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5082708"/>
      <w:docPartObj>
        <w:docPartGallery w:val="Page Numbers (Bottom of Page)"/>
        <w:docPartUnique/>
      </w:docPartObj>
    </w:sdtPr>
    <w:sdtEndPr/>
    <w:sdtContent>
      <w:p w:rsidR="00B26C3E" w:rsidRDefault="00B26C3E">
        <w:pPr>
          <w:pStyle w:val="Pieddepage"/>
        </w:pPr>
        <w:r>
          <w:rPr>
            <w:noProof/>
            <w:lang w:eastAsia="fr-FR"/>
          </w:rPr>
          <mc:AlternateContent>
            <mc:Choice Requires="wps">
              <w:drawing>
                <wp:anchor distT="0" distB="0" distL="114300" distR="114300" simplePos="0" relativeHeight="251659264" behindDoc="0" locked="0" layoutInCell="0" allowOverlap="1">
                  <wp:simplePos x="0" y="0"/>
                  <wp:positionH relativeFrom="rightMargin">
                    <wp:align>left</wp:align>
                  </wp:positionH>
                  <mc:AlternateContent>
                    <mc:Choice Requires="wp14">
                      <wp:positionV relativeFrom="bottomMargin">
                        <wp14:pctPosVOffset>7000</wp14:pctPosVOffset>
                      </wp:positionV>
                    </mc:Choice>
                    <mc:Fallback>
                      <wp:positionV relativeFrom="page">
                        <wp:posOffset>9855200</wp:posOffset>
                      </wp:positionV>
                    </mc:Fallback>
                  </mc:AlternateContent>
                  <wp:extent cx="368300" cy="274320"/>
                  <wp:effectExtent l="9525" t="9525" r="12700" b="11430"/>
                  <wp:wrapNone/>
                  <wp:docPr id="1" name="Carré corné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rsidR="00B26C3E" w:rsidRDefault="00B26C3E">
                              <w:pPr>
                                <w:jc w:val="center"/>
                              </w:pPr>
                              <w:r>
                                <w:fldChar w:fldCharType="begin"/>
                              </w:r>
                              <w:r>
                                <w:instrText>PAGE    \* MERGEFORMAT</w:instrText>
                              </w:r>
                              <w:r>
                                <w:fldChar w:fldCharType="separate"/>
                              </w:r>
                              <w:r w:rsidR="00F22EF5" w:rsidRPr="00F22EF5">
                                <w:rPr>
                                  <w:noProof/>
                                  <w:sz w:val="16"/>
                                  <w:szCs w:val="16"/>
                                </w:rPr>
                                <w:t>6</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Carré corné 1" o:spid="_x0000_s1027" type="#_x0000_t65" style="position:absolute;margin-left:0;margin-top:0;width:29pt;height:21.6pt;z-index:251659264;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" o:allowincell="f" adj="14135" strokecolor="gray" strokeweight=".25pt">
                  <v:textbox>
                    <w:txbxContent>
                      <w:p w:rsidR="00B26C3E" w:rsidRDefault="00B26C3E">
                        <w:pPr>
                          <w:jc w:val="center"/>
                        </w:pPr>
                        <w:r>
                          <w:fldChar w:fldCharType="begin"/>
                        </w:r>
                        <w:r>
                          <w:instrText>PAGE    \* MERGEFORMAT</w:instrText>
                        </w:r>
                        <w:r>
                          <w:fldChar w:fldCharType="separate"/>
                        </w:r>
                        <w:r w:rsidR="00F22EF5" w:rsidRPr="00F22EF5">
                          <w:rPr>
                            <w:noProof/>
                            <w:sz w:val="16"/>
                            <w:szCs w:val="16"/>
                          </w:rPr>
                          <w:t>6</w:t>
                        </w:r>
                        <w:r>
                          <w:rPr>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0F43" w:rsidRDefault="00E60F43" w:rsidP="00C36610">
      <w:pPr>
        <w:spacing w:after="0" w:line="240" w:lineRule="auto"/>
      </w:pPr>
      <w:r>
        <w:separator/>
      </w:r>
    </w:p>
  </w:footnote>
  <w:footnote w:type="continuationSeparator" w:id="0">
    <w:p w:rsidR="00E60F43" w:rsidRDefault="00E60F43" w:rsidP="00C366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048AC"/>
    <w:multiLevelType w:val="hybridMultilevel"/>
    <w:tmpl w:val="7C60DCA0"/>
    <w:lvl w:ilvl="0" w:tplc="2EB2EF92">
      <w:start w:val="2"/>
      <w:numFmt w:val="bullet"/>
      <w:lvlText w:val="-"/>
      <w:lvlJc w:val="left"/>
      <w:pPr>
        <w:ind w:left="720" w:hanging="360"/>
      </w:pPr>
      <w:rPr>
        <w:rFonts w:ascii="Book Antiqua" w:eastAsia="Calibri" w:hAnsi="Book Antiqu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BCD345E"/>
    <w:multiLevelType w:val="hybridMultilevel"/>
    <w:tmpl w:val="B3180F92"/>
    <w:lvl w:ilvl="0" w:tplc="9830F506">
      <w:start w:val="1"/>
      <w:numFmt w:val="upperRoman"/>
      <w:lvlText w:val="%1-"/>
      <w:lvlJc w:val="left"/>
      <w:pPr>
        <w:ind w:left="1800" w:hanging="720"/>
      </w:pPr>
      <w:rPr>
        <w:rFonts w:hint="default"/>
        <w:b/>
        <w:sz w:val="28"/>
        <w:szCs w:val="28"/>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 w15:restartNumberingAfterBreak="0">
    <w:nsid w:val="219A3A46"/>
    <w:multiLevelType w:val="hybridMultilevel"/>
    <w:tmpl w:val="9406148C"/>
    <w:lvl w:ilvl="0" w:tplc="D9A8C034">
      <w:start w:val="6"/>
      <w:numFmt w:val="bullet"/>
      <w:lvlText w:val="-"/>
      <w:lvlJc w:val="left"/>
      <w:pPr>
        <w:ind w:left="720" w:hanging="360"/>
      </w:pPr>
      <w:rPr>
        <w:rFonts w:ascii="Berlin Sans FB" w:eastAsiaTheme="minorHAnsi" w:hAnsi="Berlin Sans FB"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B31DB1"/>
    <w:multiLevelType w:val="hybridMultilevel"/>
    <w:tmpl w:val="D10A1982"/>
    <w:lvl w:ilvl="0" w:tplc="24704558">
      <w:start w:val="6"/>
      <w:numFmt w:val="bullet"/>
      <w:lvlText w:val="-"/>
      <w:lvlJc w:val="left"/>
      <w:pPr>
        <w:ind w:left="720" w:hanging="360"/>
      </w:pPr>
      <w:rPr>
        <w:rFonts w:ascii="Berlin Sans FB" w:eastAsiaTheme="minorHAnsi" w:hAnsi="Berlin Sans FB"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5E8488E"/>
    <w:multiLevelType w:val="hybridMultilevel"/>
    <w:tmpl w:val="56520C72"/>
    <w:lvl w:ilvl="0" w:tplc="2EB2EF92">
      <w:start w:val="2"/>
      <w:numFmt w:val="bullet"/>
      <w:lvlText w:val="-"/>
      <w:lvlJc w:val="left"/>
      <w:pPr>
        <w:ind w:left="720" w:hanging="360"/>
      </w:pPr>
      <w:rPr>
        <w:rFonts w:ascii="Book Antiqua" w:eastAsia="Calibri" w:hAnsi="Book Antiqu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6F6"/>
    <w:rsid w:val="00184A7E"/>
    <w:rsid w:val="00203B75"/>
    <w:rsid w:val="00452E90"/>
    <w:rsid w:val="0048217B"/>
    <w:rsid w:val="00497024"/>
    <w:rsid w:val="004B0B64"/>
    <w:rsid w:val="00725F2C"/>
    <w:rsid w:val="00A85BCD"/>
    <w:rsid w:val="00B26C3E"/>
    <w:rsid w:val="00C36610"/>
    <w:rsid w:val="00E60F43"/>
    <w:rsid w:val="00E906F6"/>
    <w:rsid w:val="00F22EF5"/>
    <w:rsid w:val="00F8291D"/>
    <w:rsid w:val="00FA36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1DFE057-76CA-4582-97F8-95DCB9002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6610"/>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Yalgo corps,References,Bullets,Numbered List Paragraph,ReferencesCxSpLast,Glossaire,liste de tableaux,Titre1,List Paragraph,List Paragraph1,List Bullet Mary,List Paragraph (numbered (a)),texte,Paragraphe de liste1,Rol2"/>
    <w:basedOn w:val="Normal"/>
    <w:link w:val="ParagraphedelisteCar"/>
    <w:uiPriority w:val="34"/>
    <w:qFormat/>
    <w:rsid w:val="00C36610"/>
    <w:pPr>
      <w:ind w:left="720"/>
      <w:contextualSpacing/>
    </w:pPr>
  </w:style>
  <w:style w:type="paragraph" w:styleId="Corpsdetexte">
    <w:name w:val="Body Text"/>
    <w:basedOn w:val="Normal"/>
    <w:link w:val="CorpsdetexteCar"/>
    <w:rsid w:val="00C36610"/>
    <w:pPr>
      <w:spacing w:after="0" w:line="240" w:lineRule="auto"/>
    </w:pPr>
    <w:rPr>
      <w:rFonts w:ascii="Times New Roman" w:eastAsia="Times New Roman" w:hAnsi="Times New Roman" w:cs="Times New Roman"/>
      <w:b/>
      <w:bCs/>
      <w:sz w:val="24"/>
      <w:szCs w:val="24"/>
      <w:lang w:eastAsia="fr-FR"/>
    </w:rPr>
  </w:style>
  <w:style w:type="character" w:customStyle="1" w:styleId="CorpsdetexteCar">
    <w:name w:val="Corps de texte Car"/>
    <w:basedOn w:val="Policepardfaut"/>
    <w:link w:val="Corpsdetexte"/>
    <w:rsid w:val="00C36610"/>
    <w:rPr>
      <w:rFonts w:ascii="Times New Roman" w:eastAsia="Times New Roman" w:hAnsi="Times New Roman" w:cs="Times New Roman"/>
      <w:b/>
      <w:bCs/>
      <w:sz w:val="24"/>
      <w:szCs w:val="24"/>
      <w:lang w:eastAsia="fr-FR"/>
    </w:rPr>
  </w:style>
  <w:style w:type="character" w:customStyle="1" w:styleId="ParagraphedelisteCar">
    <w:name w:val="Paragraphe de liste Car"/>
    <w:aliases w:val="Yalgo corps Car,References Car,Bullets Car,Numbered List Paragraph Car,ReferencesCxSpLast Car,Glossaire Car,liste de tableaux Car,Titre1 Car,List Paragraph Car,List Paragraph1 Car,List Bullet Mary Car,texte Car,Rol2 Car"/>
    <w:link w:val="Paragraphedeliste"/>
    <w:uiPriority w:val="34"/>
    <w:locked/>
    <w:rsid w:val="00C36610"/>
  </w:style>
  <w:style w:type="paragraph" w:styleId="Notedebasdepage">
    <w:name w:val="footnote text"/>
    <w:basedOn w:val="Normal"/>
    <w:link w:val="NotedebasdepageCar"/>
    <w:uiPriority w:val="99"/>
    <w:unhideWhenUsed/>
    <w:rsid w:val="00C36610"/>
    <w:pPr>
      <w:spacing w:after="0" w:line="240" w:lineRule="auto"/>
    </w:pPr>
    <w:rPr>
      <w:rFonts w:eastAsiaTheme="minorEastAsia"/>
      <w:sz w:val="20"/>
      <w:szCs w:val="20"/>
      <w:lang w:eastAsia="fr-FR"/>
    </w:rPr>
  </w:style>
  <w:style w:type="character" w:customStyle="1" w:styleId="NotedebasdepageCar">
    <w:name w:val="Note de bas de page Car"/>
    <w:basedOn w:val="Policepardfaut"/>
    <w:link w:val="Notedebasdepage"/>
    <w:uiPriority w:val="99"/>
    <w:rsid w:val="00C36610"/>
    <w:rPr>
      <w:rFonts w:eastAsiaTheme="minorEastAsia"/>
      <w:sz w:val="20"/>
      <w:szCs w:val="20"/>
      <w:lang w:eastAsia="fr-FR"/>
    </w:rPr>
  </w:style>
  <w:style w:type="character" w:styleId="Appelnotedebasdep">
    <w:name w:val="footnote reference"/>
    <w:aliases w:val="ftref"/>
    <w:basedOn w:val="Policepardfaut"/>
    <w:uiPriority w:val="99"/>
    <w:rsid w:val="00C36610"/>
    <w:rPr>
      <w:vertAlign w:val="superscript"/>
    </w:rPr>
  </w:style>
  <w:style w:type="paragraph" w:styleId="Titre">
    <w:name w:val="Title"/>
    <w:basedOn w:val="Normal"/>
    <w:link w:val="TitreCar"/>
    <w:qFormat/>
    <w:rsid w:val="00C36610"/>
    <w:pPr>
      <w:spacing w:after="0" w:line="240" w:lineRule="auto"/>
      <w:jc w:val="center"/>
    </w:pPr>
    <w:rPr>
      <w:rFonts w:ascii="Times New Roman" w:eastAsia="Times New Roman" w:hAnsi="Times New Roman" w:cs="Times New Roman"/>
      <w:b/>
      <w:sz w:val="24"/>
      <w:szCs w:val="20"/>
      <w:u w:val="single"/>
      <w:lang w:eastAsia="fr-FR"/>
    </w:rPr>
  </w:style>
  <w:style w:type="character" w:customStyle="1" w:styleId="TitreCar">
    <w:name w:val="Titre Car"/>
    <w:basedOn w:val="Policepardfaut"/>
    <w:link w:val="Titre"/>
    <w:rsid w:val="00C36610"/>
    <w:rPr>
      <w:rFonts w:ascii="Times New Roman" w:eastAsia="Times New Roman" w:hAnsi="Times New Roman" w:cs="Times New Roman"/>
      <w:b/>
      <w:sz w:val="24"/>
      <w:szCs w:val="20"/>
      <w:u w:val="single"/>
      <w:lang w:eastAsia="fr-FR"/>
    </w:rPr>
  </w:style>
  <w:style w:type="paragraph" w:styleId="En-tte">
    <w:name w:val="header"/>
    <w:basedOn w:val="Normal"/>
    <w:link w:val="En-tteCar"/>
    <w:uiPriority w:val="99"/>
    <w:unhideWhenUsed/>
    <w:rsid w:val="00B26C3E"/>
    <w:pPr>
      <w:tabs>
        <w:tab w:val="center" w:pos="4536"/>
        <w:tab w:val="right" w:pos="9072"/>
      </w:tabs>
      <w:spacing w:after="0" w:line="240" w:lineRule="auto"/>
    </w:pPr>
  </w:style>
  <w:style w:type="character" w:customStyle="1" w:styleId="En-tteCar">
    <w:name w:val="En-tête Car"/>
    <w:basedOn w:val="Policepardfaut"/>
    <w:link w:val="En-tte"/>
    <w:uiPriority w:val="99"/>
    <w:rsid w:val="00B26C3E"/>
  </w:style>
  <w:style w:type="paragraph" w:styleId="Pieddepage">
    <w:name w:val="footer"/>
    <w:basedOn w:val="Normal"/>
    <w:link w:val="PieddepageCar"/>
    <w:uiPriority w:val="99"/>
    <w:unhideWhenUsed/>
    <w:rsid w:val="00B26C3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26C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1312</Words>
  <Characters>7218</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2020-07-29T17:02:00Z</dcterms:created>
  <dcterms:modified xsi:type="dcterms:W3CDTF">2020-07-29T17:04:00Z</dcterms:modified>
</cp:coreProperties>
</file>